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1BB93" w14:textId="77777777" w:rsidR="00E7386F" w:rsidRPr="00830F3D" w:rsidRDefault="00E7386F" w:rsidP="00830F3D">
      <w:pPr>
        <w:spacing w:before="1080" w:after="100" w:afterAutospacing="1" w:line="264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42C5AA67" w14:textId="5B68AFD3" w:rsidR="00E7386F" w:rsidRPr="00830F3D" w:rsidRDefault="00E7386F" w:rsidP="00830F3D">
      <w:pPr>
        <w:spacing w:before="1080" w:after="100" w:afterAutospacing="1"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30F3D">
        <w:rPr>
          <w:rFonts w:asciiTheme="minorHAnsi" w:hAnsiTheme="minorHAnsi" w:cstheme="minorHAnsi"/>
          <w:b/>
          <w:sz w:val="28"/>
          <w:szCs w:val="28"/>
        </w:rPr>
        <w:t>GENERALNA UMOWA DYSTRYBUCYJ</w:t>
      </w:r>
      <w:r w:rsidR="00296581" w:rsidRPr="00830F3D">
        <w:rPr>
          <w:rFonts w:asciiTheme="minorHAnsi" w:hAnsiTheme="minorHAnsi" w:cstheme="minorHAnsi"/>
          <w:b/>
          <w:sz w:val="28"/>
          <w:szCs w:val="28"/>
        </w:rPr>
        <w:t>I ENERGII ELEKTRYCZNEJ</w:t>
      </w:r>
    </w:p>
    <w:p w14:paraId="384A866A" w14:textId="0FE0DE77" w:rsidR="00E7386F" w:rsidRPr="00830F3D" w:rsidRDefault="00E7386F" w:rsidP="00830F3D">
      <w:pPr>
        <w:spacing w:before="100" w:beforeAutospacing="1" w:after="100" w:afterAutospacing="1" w:line="264" w:lineRule="auto"/>
        <w:jc w:val="center"/>
        <w:rPr>
          <w:rFonts w:asciiTheme="minorHAnsi" w:hAnsiTheme="minorHAnsi" w:cstheme="minorHAnsi"/>
          <w:bCs/>
          <w:sz w:val="28"/>
          <w:szCs w:val="28"/>
        </w:rPr>
      </w:pPr>
      <w:r w:rsidRPr="00830F3D">
        <w:rPr>
          <w:rFonts w:asciiTheme="minorHAnsi" w:hAnsiTheme="minorHAnsi" w:cstheme="minorHAnsi"/>
          <w:bCs/>
          <w:sz w:val="28"/>
          <w:szCs w:val="28"/>
        </w:rPr>
        <w:t>zawarta w dniu ……………………………roku</w:t>
      </w:r>
    </w:p>
    <w:p w14:paraId="1E1369F9" w14:textId="77777777" w:rsidR="00E7386F" w:rsidRPr="00830F3D" w:rsidRDefault="00E7386F" w:rsidP="00830F3D">
      <w:pPr>
        <w:spacing w:before="100" w:beforeAutospacing="1" w:after="100" w:afterAutospacing="1" w:line="264" w:lineRule="auto"/>
        <w:jc w:val="center"/>
        <w:rPr>
          <w:rFonts w:asciiTheme="minorHAnsi" w:hAnsiTheme="minorHAnsi" w:cstheme="minorHAnsi"/>
          <w:bCs/>
          <w:sz w:val="28"/>
          <w:szCs w:val="28"/>
        </w:rPr>
      </w:pPr>
      <w:r w:rsidRPr="00830F3D">
        <w:rPr>
          <w:rFonts w:asciiTheme="minorHAnsi" w:hAnsiTheme="minorHAnsi" w:cstheme="minorHAnsi"/>
          <w:bCs/>
          <w:sz w:val="28"/>
          <w:szCs w:val="28"/>
        </w:rPr>
        <w:t>pomiędzy</w:t>
      </w:r>
    </w:p>
    <w:p w14:paraId="69D54AA6" w14:textId="77777777" w:rsidR="00E7386F" w:rsidRPr="00830F3D" w:rsidRDefault="00A54297" w:rsidP="00830F3D">
      <w:pPr>
        <w:spacing w:line="264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830F3D">
        <w:rPr>
          <w:rFonts w:asciiTheme="minorHAnsi" w:hAnsiTheme="minorHAnsi" w:cstheme="minorHAnsi"/>
          <w:sz w:val="28"/>
          <w:szCs w:val="28"/>
        </w:rPr>
        <w:t>CMC Poland Sp. z o.o.</w:t>
      </w:r>
    </w:p>
    <w:p w14:paraId="369DB04D" w14:textId="77777777" w:rsidR="00E7386F" w:rsidRPr="00830F3D" w:rsidRDefault="00E7386F" w:rsidP="00830F3D">
      <w:pPr>
        <w:spacing w:line="264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830F3D">
        <w:rPr>
          <w:rFonts w:asciiTheme="minorHAnsi" w:hAnsiTheme="minorHAnsi" w:cstheme="minorHAnsi"/>
          <w:sz w:val="28"/>
          <w:szCs w:val="28"/>
        </w:rPr>
        <w:t>a</w:t>
      </w:r>
    </w:p>
    <w:p w14:paraId="5A814653" w14:textId="77777777" w:rsidR="00E7386F" w:rsidRPr="00830F3D" w:rsidRDefault="00E7386F" w:rsidP="00830F3D">
      <w:pPr>
        <w:spacing w:line="264" w:lineRule="auto"/>
        <w:jc w:val="center"/>
        <w:rPr>
          <w:rFonts w:asciiTheme="minorHAnsi" w:hAnsiTheme="minorHAnsi" w:cstheme="minorHAnsi"/>
          <w:bCs/>
          <w:sz w:val="28"/>
          <w:szCs w:val="28"/>
        </w:rPr>
      </w:pPr>
    </w:p>
    <w:p w14:paraId="2C73BB84" w14:textId="77777777" w:rsidR="00E7386F" w:rsidRPr="00830F3D" w:rsidRDefault="001078AF" w:rsidP="00830F3D">
      <w:pPr>
        <w:spacing w:line="264" w:lineRule="auto"/>
        <w:jc w:val="center"/>
        <w:rPr>
          <w:rFonts w:asciiTheme="minorHAnsi" w:hAnsiTheme="minorHAnsi" w:cstheme="minorHAnsi"/>
          <w:bCs/>
          <w:sz w:val="28"/>
          <w:szCs w:val="28"/>
        </w:rPr>
      </w:pPr>
      <w:r w:rsidRPr="00CE248B">
        <w:rPr>
          <w:rFonts w:asciiTheme="minorHAnsi" w:hAnsiTheme="minorHAnsi" w:cstheme="minorHAnsi"/>
          <w:bCs/>
          <w:sz w:val="28"/>
          <w:szCs w:val="28"/>
        </w:rPr>
        <w:t>…………..</w:t>
      </w:r>
    </w:p>
    <w:p w14:paraId="6EED76DD" w14:textId="77777777" w:rsidR="00E7386F" w:rsidRPr="00830F3D" w:rsidRDefault="00E7386F" w:rsidP="00830F3D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26F5FA2B" w14:textId="77777777" w:rsidR="00E7386F" w:rsidRPr="00830F3D" w:rsidRDefault="00E7386F" w:rsidP="00830F3D">
      <w:pPr>
        <w:pStyle w:val="Tekstpodstawowy2"/>
        <w:spacing w:line="264" w:lineRule="auto"/>
        <w:rPr>
          <w:rFonts w:asciiTheme="minorHAnsi" w:hAnsiTheme="minorHAnsi" w:cstheme="minorHAnsi"/>
          <w:i w:val="0"/>
          <w:spacing w:val="20"/>
          <w:sz w:val="22"/>
          <w:szCs w:val="22"/>
        </w:rPr>
      </w:pPr>
    </w:p>
    <w:p w14:paraId="458AFD17" w14:textId="77777777" w:rsidR="00E7386F" w:rsidRPr="00830F3D" w:rsidRDefault="00E7386F" w:rsidP="00830F3D">
      <w:pPr>
        <w:pStyle w:val="Tekstpodstawowy2"/>
        <w:spacing w:line="264" w:lineRule="auto"/>
        <w:rPr>
          <w:rFonts w:asciiTheme="minorHAnsi" w:hAnsiTheme="minorHAnsi" w:cstheme="minorHAnsi"/>
          <w:i w:val="0"/>
          <w:spacing w:val="20"/>
          <w:sz w:val="22"/>
          <w:szCs w:val="22"/>
        </w:rPr>
      </w:pPr>
    </w:p>
    <w:p w14:paraId="001C4169" w14:textId="77777777" w:rsidR="00E7386F" w:rsidRPr="00830F3D" w:rsidRDefault="00E7386F" w:rsidP="00830F3D">
      <w:pPr>
        <w:pStyle w:val="Tekstpodstawowy2"/>
        <w:spacing w:line="264" w:lineRule="auto"/>
        <w:rPr>
          <w:rFonts w:asciiTheme="minorHAnsi" w:hAnsiTheme="minorHAnsi" w:cstheme="minorHAnsi"/>
          <w:i w:val="0"/>
          <w:spacing w:val="20"/>
          <w:sz w:val="22"/>
          <w:szCs w:val="22"/>
        </w:rPr>
      </w:pPr>
    </w:p>
    <w:p w14:paraId="57061BC1" w14:textId="77777777" w:rsidR="00E7386F" w:rsidRPr="00830F3D" w:rsidRDefault="00E7386F" w:rsidP="00830F3D">
      <w:pPr>
        <w:pStyle w:val="Tekstpodstawowy2"/>
        <w:spacing w:line="264" w:lineRule="auto"/>
        <w:rPr>
          <w:rFonts w:asciiTheme="minorHAnsi" w:hAnsiTheme="minorHAnsi" w:cstheme="minorHAnsi"/>
          <w:i w:val="0"/>
          <w:spacing w:val="20"/>
          <w:sz w:val="22"/>
          <w:szCs w:val="22"/>
        </w:rPr>
      </w:pPr>
    </w:p>
    <w:p w14:paraId="2063A750" w14:textId="77777777" w:rsidR="00E7386F" w:rsidRPr="00830F3D" w:rsidRDefault="00E7386F" w:rsidP="00830F3D">
      <w:pPr>
        <w:pStyle w:val="Tekstpodstawowy2"/>
        <w:spacing w:line="264" w:lineRule="auto"/>
        <w:rPr>
          <w:rFonts w:asciiTheme="minorHAnsi" w:hAnsiTheme="minorHAnsi" w:cstheme="minorHAnsi"/>
          <w:i w:val="0"/>
          <w:spacing w:val="20"/>
          <w:sz w:val="22"/>
          <w:szCs w:val="22"/>
        </w:rPr>
      </w:pPr>
    </w:p>
    <w:p w14:paraId="2A167504" w14:textId="77777777" w:rsidR="00E7386F" w:rsidRPr="00830F3D" w:rsidRDefault="00E7386F" w:rsidP="00830F3D">
      <w:pPr>
        <w:pStyle w:val="Tekstpodstawowy2"/>
        <w:spacing w:line="264" w:lineRule="auto"/>
        <w:rPr>
          <w:rFonts w:asciiTheme="minorHAnsi" w:hAnsiTheme="minorHAnsi" w:cstheme="minorHAnsi"/>
          <w:i w:val="0"/>
          <w:spacing w:val="20"/>
          <w:sz w:val="22"/>
          <w:szCs w:val="22"/>
        </w:rPr>
      </w:pPr>
    </w:p>
    <w:p w14:paraId="3A93E2D6" w14:textId="77777777" w:rsidR="00E7386F" w:rsidRPr="00830F3D" w:rsidRDefault="00E7386F" w:rsidP="00830F3D">
      <w:pPr>
        <w:pStyle w:val="Tekstpodstawowy2"/>
        <w:spacing w:line="264" w:lineRule="auto"/>
        <w:rPr>
          <w:rFonts w:asciiTheme="minorHAnsi" w:hAnsiTheme="minorHAnsi" w:cstheme="minorHAnsi"/>
          <w:i w:val="0"/>
          <w:spacing w:val="20"/>
          <w:sz w:val="22"/>
          <w:szCs w:val="22"/>
        </w:rPr>
      </w:pPr>
    </w:p>
    <w:p w14:paraId="5671F10D" w14:textId="77777777" w:rsidR="00E7386F" w:rsidRPr="00830F3D" w:rsidRDefault="00E7386F" w:rsidP="00830F3D">
      <w:pPr>
        <w:pStyle w:val="Tekstpodstawowy2"/>
        <w:spacing w:line="264" w:lineRule="auto"/>
        <w:rPr>
          <w:rFonts w:asciiTheme="minorHAnsi" w:hAnsiTheme="minorHAnsi" w:cstheme="minorHAnsi"/>
          <w:i w:val="0"/>
          <w:spacing w:val="20"/>
          <w:sz w:val="22"/>
          <w:szCs w:val="22"/>
        </w:rPr>
      </w:pPr>
    </w:p>
    <w:p w14:paraId="6C395A3C" w14:textId="77777777" w:rsidR="00E7386F" w:rsidRPr="00830F3D" w:rsidRDefault="00E7386F" w:rsidP="00830F3D">
      <w:pPr>
        <w:pStyle w:val="Tekstpodstawowy2"/>
        <w:spacing w:line="264" w:lineRule="auto"/>
        <w:rPr>
          <w:rFonts w:asciiTheme="minorHAnsi" w:hAnsiTheme="minorHAnsi" w:cstheme="minorHAnsi"/>
          <w:i w:val="0"/>
          <w:spacing w:val="20"/>
          <w:sz w:val="22"/>
          <w:szCs w:val="22"/>
        </w:rPr>
      </w:pPr>
    </w:p>
    <w:p w14:paraId="6F4799D1" w14:textId="77777777" w:rsidR="00B3582B" w:rsidRPr="00830F3D" w:rsidRDefault="00B3582B" w:rsidP="00830F3D">
      <w:pPr>
        <w:pStyle w:val="Tekstpodstawowy2"/>
        <w:spacing w:line="264" w:lineRule="auto"/>
        <w:rPr>
          <w:rFonts w:asciiTheme="minorHAnsi" w:hAnsiTheme="minorHAnsi" w:cstheme="minorHAnsi"/>
          <w:i w:val="0"/>
          <w:spacing w:val="20"/>
          <w:sz w:val="22"/>
          <w:szCs w:val="22"/>
        </w:rPr>
      </w:pPr>
    </w:p>
    <w:p w14:paraId="28E4E807" w14:textId="77777777" w:rsidR="00B3582B" w:rsidRPr="00830F3D" w:rsidRDefault="00B3582B" w:rsidP="00830F3D">
      <w:pPr>
        <w:pStyle w:val="Tekstpodstawowy2"/>
        <w:spacing w:line="264" w:lineRule="auto"/>
        <w:rPr>
          <w:rFonts w:asciiTheme="minorHAnsi" w:hAnsiTheme="minorHAnsi" w:cstheme="minorHAnsi"/>
          <w:i w:val="0"/>
          <w:spacing w:val="20"/>
          <w:sz w:val="22"/>
          <w:szCs w:val="22"/>
        </w:rPr>
      </w:pPr>
    </w:p>
    <w:p w14:paraId="70A62D2E" w14:textId="77777777" w:rsidR="00B3582B" w:rsidRPr="00830F3D" w:rsidRDefault="00B3582B" w:rsidP="00830F3D">
      <w:pPr>
        <w:pStyle w:val="Tekstpodstawowy2"/>
        <w:spacing w:line="264" w:lineRule="auto"/>
        <w:rPr>
          <w:rFonts w:asciiTheme="minorHAnsi" w:hAnsiTheme="minorHAnsi" w:cstheme="minorHAnsi"/>
          <w:i w:val="0"/>
          <w:spacing w:val="20"/>
          <w:sz w:val="22"/>
          <w:szCs w:val="22"/>
        </w:rPr>
      </w:pPr>
    </w:p>
    <w:p w14:paraId="32203958" w14:textId="40C34051" w:rsidR="00B3582B" w:rsidRPr="00830F3D" w:rsidRDefault="00B3582B" w:rsidP="00830F3D">
      <w:pPr>
        <w:pStyle w:val="Tekstpodstawowy2"/>
        <w:spacing w:line="264" w:lineRule="auto"/>
        <w:rPr>
          <w:rFonts w:asciiTheme="minorHAnsi" w:hAnsiTheme="minorHAnsi" w:cstheme="minorHAnsi"/>
          <w:i w:val="0"/>
          <w:spacing w:val="20"/>
          <w:sz w:val="22"/>
          <w:szCs w:val="22"/>
        </w:rPr>
      </w:pPr>
    </w:p>
    <w:p w14:paraId="1D872909" w14:textId="653E0E4A" w:rsidR="00296581" w:rsidRPr="00830F3D" w:rsidRDefault="00296581" w:rsidP="00830F3D">
      <w:pPr>
        <w:pStyle w:val="Tekstpodstawowy2"/>
        <w:spacing w:line="264" w:lineRule="auto"/>
        <w:rPr>
          <w:rFonts w:asciiTheme="minorHAnsi" w:hAnsiTheme="minorHAnsi" w:cstheme="minorHAnsi"/>
          <w:i w:val="0"/>
          <w:spacing w:val="20"/>
          <w:sz w:val="22"/>
          <w:szCs w:val="22"/>
        </w:rPr>
      </w:pPr>
    </w:p>
    <w:p w14:paraId="18B72CCA" w14:textId="463DF72E" w:rsidR="00296581" w:rsidRPr="00830F3D" w:rsidRDefault="00296581" w:rsidP="00830F3D">
      <w:pPr>
        <w:pStyle w:val="Tekstpodstawowy2"/>
        <w:spacing w:line="264" w:lineRule="auto"/>
        <w:rPr>
          <w:rFonts w:asciiTheme="minorHAnsi" w:hAnsiTheme="minorHAnsi" w:cstheme="minorHAnsi"/>
          <w:i w:val="0"/>
          <w:spacing w:val="20"/>
          <w:sz w:val="22"/>
          <w:szCs w:val="22"/>
        </w:rPr>
      </w:pPr>
    </w:p>
    <w:p w14:paraId="52408995" w14:textId="10EB0C39" w:rsidR="00296581" w:rsidRPr="00830F3D" w:rsidRDefault="00296581" w:rsidP="00830F3D">
      <w:pPr>
        <w:pStyle w:val="Tekstpodstawowy2"/>
        <w:spacing w:line="264" w:lineRule="auto"/>
        <w:rPr>
          <w:rFonts w:asciiTheme="minorHAnsi" w:hAnsiTheme="minorHAnsi" w:cstheme="minorHAnsi"/>
          <w:i w:val="0"/>
          <w:spacing w:val="20"/>
          <w:sz w:val="22"/>
          <w:szCs w:val="22"/>
        </w:rPr>
      </w:pPr>
    </w:p>
    <w:p w14:paraId="24409A2F" w14:textId="5D67CEBF" w:rsidR="00296581" w:rsidRPr="00830F3D" w:rsidRDefault="00296581" w:rsidP="00830F3D">
      <w:pPr>
        <w:pStyle w:val="Tekstpodstawowy2"/>
        <w:spacing w:line="264" w:lineRule="auto"/>
        <w:rPr>
          <w:rFonts w:asciiTheme="minorHAnsi" w:hAnsiTheme="minorHAnsi" w:cstheme="minorHAnsi"/>
          <w:i w:val="0"/>
          <w:spacing w:val="20"/>
          <w:sz w:val="22"/>
          <w:szCs w:val="22"/>
        </w:rPr>
      </w:pPr>
    </w:p>
    <w:p w14:paraId="72734EC6" w14:textId="4CA1F685" w:rsidR="00296581" w:rsidRPr="00830F3D" w:rsidRDefault="00296581" w:rsidP="00830F3D">
      <w:pPr>
        <w:pStyle w:val="Tekstpodstawowy2"/>
        <w:spacing w:line="264" w:lineRule="auto"/>
        <w:rPr>
          <w:rFonts w:asciiTheme="minorHAnsi" w:hAnsiTheme="minorHAnsi" w:cstheme="minorHAnsi"/>
          <w:i w:val="0"/>
          <w:spacing w:val="20"/>
          <w:sz w:val="22"/>
          <w:szCs w:val="22"/>
        </w:rPr>
      </w:pPr>
    </w:p>
    <w:p w14:paraId="7C7B1811" w14:textId="77777777" w:rsidR="00296581" w:rsidRPr="00830F3D" w:rsidRDefault="00296581" w:rsidP="00830F3D">
      <w:pPr>
        <w:pStyle w:val="Tekstpodstawowy2"/>
        <w:spacing w:line="264" w:lineRule="auto"/>
        <w:rPr>
          <w:rFonts w:asciiTheme="minorHAnsi" w:hAnsiTheme="minorHAnsi" w:cstheme="minorHAnsi"/>
          <w:i w:val="0"/>
          <w:spacing w:val="20"/>
          <w:sz w:val="22"/>
          <w:szCs w:val="22"/>
        </w:rPr>
      </w:pPr>
    </w:p>
    <w:p w14:paraId="1944B3B9" w14:textId="77777777" w:rsidR="00B3582B" w:rsidRPr="00830F3D" w:rsidRDefault="00B3582B" w:rsidP="00830F3D">
      <w:pPr>
        <w:pStyle w:val="Tekstpodstawowy2"/>
        <w:spacing w:line="264" w:lineRule="auto"/>
        <w:rPr>
          <w:rFonts w:asciiTheme="minorHAnsi" w:hAnsiTheme="minorHAnsi" w:cstheme="minorHAnsi"/>
          <w:i w:val="0"/>
          <w:spacing w:val="20"/>
          <w:sz w:val="22"/>
          <w:szCs w:val="22"/>
        </w:rPr>
      </w:pPr>
    </w:p>
    <w:p w14:paraId="7BAF7002" w14:textId="77777777" w:rsidR="00E7386F" w:rsidRPr="00830F3D" w:rsidRDefault="00E7386F" w:rsidP="00830F3D">
      <w:pPr>
        <w:pStyle w:val="Tekstpodstawowy2"/>
        <w:spacing w:line="264" w:lineRule="auto"/>
        <w:rPr>
          <w:rFonts w:asciiTheme="minorHAnsi" w:hAnsiTheme="minorHAnsi" w:cstheme="minorHAnsi"/>
          <w:i w:val="0"/>
          <w:spacing w:val="20"/>
          <w:sz w:val="22"/>
          <w:szCs w:val="22"/>
        </w:rPr>
      </w:pPr>
    </w:p>
    <w:p w14:paraId="1468F896" w14:textId="663E2756" w:rsidR="00E7386F" w:rsidRDefault="00E7386F" w:rsidP="00830F3D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7977EFDF" w14:textId="7F2A80D6" w:rsidR="00830F3D" w:rsidRDefault="00830F3D" w:rsidP="00830F3D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1C9D8D00" w14:textId="63370B32" w:rsidR="00830F3D" w:rsidRDefault="00830F3D" w:rsidP="00830F3D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1B560F8" w14:textId="3655E1D6" w:rsidR="00830F3D" w:rsidRDefault="00830F3D" w:rsidP="00830F3D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17C59D1F" w14:textId="13296197" w:rsidR="00830F3D" w:rsidRDefault="00830F3D" w:rsidP="00830F3D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3591A197" w14:textId="2EF0FF7D" w:rsidR="00830F3D" w:rsidRDefault="00830F3D" w:rsidP="00830F3D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E862BE2" w14:textId="77777777" w:rsidR="00830F3D" w:rsidRPr="00830F3D" w:rsidRDefault="00830F3D" w:rsidP="00830F3D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1A154FB6" w14:textId="77777777" w:rsidR="00E7386F" w:rsidRPr="00830F3D" w:rsidRDefault="00E7386F" w:rsidP="00830F3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30F3D">
        <w:rPr>
          <w:rFonts w:asciiTheme="minorHAnsi" w:hAnsiTheme="minorHAnsi" w:cstheme="minorHAnsi"/>
          <w:sz w:val="22"/>
          <w:szCs w:val="22"/>
        </w:rPr>
        <w:t>Niniejsza Generalna Umowa Dystrybucyjna zwana dalej Umową została zawarta pomiędzy stronami:</w:t>
      </w:r>
    </w:p>
    <w:p w14:paraId="3E9FBBF4" w14:textId="77777777" w:rsidR="00E7386F" w:rsidRPr="00830F3D" w:rsidRDefault="00E7386F" w:rsidP="00830F3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0FA5A62" w14:textId="77777777" w:rsidR="00E7386F" w:rsidRPr="00830F3D" w:rsidRDefault="000374C0" w:rsidP="00830F3D">
      <w:pPr>
        <w:spacing w:line="264" w:lineRule="auto"/>
        <w:ind w:right="74"/>
        <w:jc w:val="both"/>
        <w:rPr>
          <w:rFonts w:asciiTheme="minorHAnsi" w:hAnsiTheme="minorHAnsi" w:cstheme="minorHAnsi"/>
          <w:sz w:val="22"/>
          <w:szCs w:val="22"/>
        </w:rPr>
      </w:pPr>
      <w:r w:rsidRPr="00830F3D">
        <w:rPr>
          <w:rFonts w:asciiTheme="minorHAnsi" w:hAnsiTheme="minorHAnsi" w:cstheme="minorHAnsi"/>
          <w:b/>
          <w:sz w:val="22"/>
          <w:szCs w:val="22"/>
        </w:rPr>
        <w:t xml:space="preserve">CMC Poland Sp. z o.o. </w:t>
      </w:r>
      <w:r w:rsidR="00E7386F" w:rsidRPr="00830F3D">
        <w:rPr>
          <w:rStyle w:val="Pogrubienie"/>
          <w:rFonts w:asciiTheme="minorHAnsi" w:hAnsiTheme="minorHAnsi" w:cstheme="minorHAnsi"/>
          <w:bCs/>
          <w:sz w:val="22"/>
          <w:szCs w:val="22"/>
        </w:rPr>
        <w:t xml:space="preserve"> </w:t>
      </w:r>
      <w:r w:rsidR="00E7386F" w:rsidRPr="00830F3D">
        <w:rPr>
          <w:rFonts w:asciiTheme="minorHAnsi" w:hAnsiTheme="minorHAnsi" w:cstheme="minorHAnsi"/>
          <w:sz w:val="22"/>
          <w:szCs w:val="22"/>
        </w:rPr>
        <w:t>z siedzibą w</w:t>
      </w:r>
      <w:r w:rsidRPr="00830F3D">
        <w:rPr>
          <w:rFonts w:asciiTheme="minorHAnsi" w:hAnsiTheme="minorHAnsi" w:cstheme="minorHAnsi"/>
          <w:sz w:val="22"/>
          <w:szCs w:val="22"/>
        </w:rPr>
        <w:t xml:space="preserve"> Zawierciu </w:t>
      </w:r>
      <w:r w:rsidR="00E7386F" w:rsidRPr="00830F3D">
        <w:rPr>
          <w:rFonts w:asciiTheme="minorHAnsi" w:hAnsiTheme="minorHAnsi" w:cstheme="minorHAnsi"/>
          <w:sz w:val="22"/>
          <w:szCs w:val="22"/>
        </w:rPr>
        <w:t xml:space="preserve">przy ul.  </w:t>
      </w:r>
      <w:r w:rsidRPr="00830F3D">
        <w:rPr>
          <w:rFonts w:asciiTheme="minorHAnsi" w:hAnsiTheme="minorHAnsi" w:cstheme="minorHAnsi"/>
          <w:sz w:val="22"/>
          <w:szCs w:val="22"/>
        </w:rPr>
        <w:t>Piłsudskiego 82</w:t>
      </w:r>
      <w:r w:rsidR="00E7386F" w:rsidRPr="00830F3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E7386F" w:rsidRPr="00830F3D">
        <w:rPr>
          <w:rFonts w:asciiTheme="minorHAnsi" w:hAnsiTheme="minorHAnsi" w:cstheme="minorHAnsi"/>
          <w:sz w:val="22"/>
          <w:szCs w:val="22"/>
        </w:rPr>
        <w:t>kod pocztowy:</w:t>
      </w:r>
      <w:r w:rsidRPr="00830F3D">
        <w:rPr>
          <w:rFonts w:asciiTheme="minorHAnsi" w:hAnsiTheme="minorHAnsi" w:cstheme="minorHAnsi"/>
          <w:sz w:val="22"/>
          <w:szCs w:val="22"/>
        </w:rPr>
        <w:t xml:space="preserve"> 42-400, NIP: 649-00-01-173</w:t>
      </w:r>
      <w:r w:rsidR="00E7386F" w:rsidRPr="00830F3D">
        <w:rPr>
          <w:rFonts w:asciiTheme="minorHAnsi" w:hAnsiTheme="minorHAnsi" w:cstheme="minorHAnsi"/>
          <w:sz w:val="22"/>
          <w:szCs w:val="22"/>
        </w:rPr>
        <w:t xml:space="preserve">, REGON: </w:t>
      </w:r>
      <w:r w:rsidRPr="00830F3D">
        <w:rPr>
          <w:rFonts w:asciiTheme="minorHAnsi" w:hAnsiTheme="minorHAnsi" w:cstheme="minorHAnsi"/>
          <w:sz w:val="22"/>
          <w:szCs w:val="22"/>
        </w:rPr>
        <w:t>272819315</w:t>
      </w:r>
      <w:r w:rsidR="00E7386F" w:rsidRPr="00830F3D">
        <w:rPr>
          <w:rFonts w:asciiTheme="minorHAnsi" w:hAnsiTheme="minorHAnsi" w:cstheme="minorHAnsi"/>
          <w:sz w:val="22"/>
          <w:szCs w:val="22"/>
        </w:rPr>
        <w:t>, zarejestrowa</w:t>
      </w:r>
      <w:r w:rsidRPr="00830F3D">
        <w:rPr>
          <w:rFonts w:asciiTheme="minorHAnsi" w:hAnsiTheme="minorHAnsi" w:cstheme="minorHAnsi"/>
          <w:sz w:val="22"/>
          <w:szCs w:val="22"/>
        </w:rPr>
        <w:t xml:space="preserve">ną w Sądzie Rejonowym w Częstochowie, XVII </w:t>
      </w:r>
      <w:r w:rsidR="00E7386F" w:rsidRPr="00830F3D">
        <w:rPr>
          <w:rFonts w:asciiTheme="minorHAnsi" w:hAnsiTheme="minorHAnsi" w:cstheme="minorHAnsi"/>
          <w:sz w:val="22"/>
          <w:szCs w:val="22"/>
        </w:rPr>
        <w:t xml:space="preserve">Wydział Gospodarczy Krajowego Rejestru Sądowego pod numerem KRS </w:t>
      </w:r>
      <w:r w:rsidRPr="00830F3D">
        <w:rPr>
          <w:rFonts w:asciiTheme="minorHAnsi" w:hAnsiTheme="minorHAnsi" w:cstheme="minorHAnsi"/>
          <w:sz w:val="22"/>
          <w:szCs w:val="22"/>
        </w:rPr>
        <w:t>0000443829</w:t>
      </w:r>
      <w:r w:rsidR="00E7386F" w:rsidRPr="00830F3D">
        <w:rPr>
          <w:rFonts w:asciiTheme="minorHAnsi" w:hAnsiTheme="minorHAnsi" w:cstheme="minorHAnsi"/>
          <w:sz w:val="22"/>
          <w:szCs w:val="22"/>
        </w:rPr>
        <w:t xml:space="preserve">, kapitał zakładowy </w:t>
      </w:r>
      <w:r w:rsidRPr="00830F3D">
        <w:rPr>
          <w:rFonts w:asciiTheme="minorHAnsi" w:hAnsiTheme="minorHAnsi" w:cstheme="minorHAnsi"/>
          <w:sz w:val="22"/>
          <w:szCs w:val="22"/>
        </w:rPr>
        <w:t xml:space="preserve">118 233 740,00 </w:t>
      </w:r>
      <w:r w:rsidR="00E7386F" w:rsidRPr="00830F3D">
        <w:rPr>
          <w:rFonts w:asciiTheme="minorHAnsi" w:hAnsiTheme="minorHAnsi" w:cstheme="minorHAnsi"/>
          <w:sz w:val="22"/>
          <w:szCs w:val="22"/>
        </w:rPr>
        <w:t xml:space="preserve"> zł, kapitał wpłacony: </w:t>
      </w:r>
      <w:r w:rsidRPr="00830F3D">
        <w:rPr>
          <w:rFonts w:asciiTheme="minorHAnsi" w:hAnsiTheme="minorHAnsi" w:cstheme="minorHAnsi"/>
          <w:sz w:val="22"/>
          <w:szCs w:val="22"/>
        </w:rPr>
        <w:t>118 233 740,00 zł.</w:t>
      </w:r>
    </w:p>
    <w:p w14:paraId="6F6A13CD" w14:textId="77777777" w:rsidR="00E7386F" w:rsidRPr="00830F3D" w:rsidRDefault="00E7386F" w:rsidP="00830F3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30F3D">
        <w:rPr>
          <w:rFonts w:asciiTheme="minorHAnsi" w:hAnsiTheme="minorHAnsi" w:cstheme="minorHAnsi"/>
          <w:sz w:val="22"/>
          <w:szCs w:val="22"/>
        </w:rPr>
        <w:t xml:space="preserve">zwaną dalej </w:t>
      </w:r>
      <w:r w:rsidRPr="00830F3D">
        <w:rPr>
          <w:rFonts w:asciiTheme="minorHAnsi" w:hAnsiTheme="minorHAnsi" w:cstheme="minorHAnsi"/>
          <w:b/>
          <w:sz w:val="22"/>
          <w:szCs w:val="22"/>
        </w:rPr>
        <w:t>„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b/>
          <w:sz w:val="22"/>
          <w:szCs w:val="22"/>
        </w:rPr>
        <w:t>”</w:t>
      </w:r>
      <w:r w:rsidRPr="00830F3D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53869423" w14:textId="77777777" w:rsidR="00E7386F" w:rsidRPr="00830F3D" w:rsidRDefault="00E7386F" w:rsidP="00830F3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30F3D">
        <w:rPr>
          <w:rFonts w:asciiTheme="minorHAnsi" w:hAnsiTheme="minorHAnsi" w:cstheme="minorHAnsi"/>
          <w:sz w:val="22"/>
          <w:szCs w:val="22"/>
        </w:rPr>
        <w:t>reprezentowaną przez:</w:t>
      </w:r>
    </w:p>
    <w:p w14:paraId="6CEDD582" w14:textId="77777777" w:rsidR="00E7386F" w:rsidRPr="00830F3D" w:rsidRDefault="00E7386F" w:rsidP="00830F3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24D169" w14:textId="77777777" w:rsidR="00E7386F" w:rsidRPr="00830F3D" w:rsidRDefault="00E7386F" w:rsidP="00830F3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30F3D">
        <w:rPr>
          <w:rFonts w:asciiTheme="minorHAnsi" w:hAnsiTheme="minorHAnsi" w:cstheme="minorHAnsi"/>
          <w:sz w:val="22"/>
          <w:szCs w:val="22"/>
        </w:rPr>
        <w:t>1……………………………….</w:t>
      </w:r>
      <w:r w:rsidRPr="00830F3D">
        <w:rPr>
          <w:rFonts w:asciiTheme="minorHAnsi" w:hAnsiTheme="minorHAnsi" w:cstheme="minorHAnsi"/>
          <w:sz w:val="22"/>
          <w:szCs w:val="22"/>
        </w:rPr>
        <w:tab/>
        <w:t>- …………………………….</w:t>
      </w:r>
    </w:p>
    <w:p w14:paraId="4E82ACA5" w14:textId="77777777" w:rsidR="00E7386F" w:rsidRPr="00830F3D" w:rsidRDefault="00E7386F" w:rsidP="00830F3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6260764" w14:textId="77777777" w:rsidR="00E7386F" w:rsidRPr="00830F3D" w:rsidRDefault="00E7386F" w:rsidP="00830F3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30F3D">
        <w:rPr>
          <w:rFonts w:asciiTheme="minorHAnsi" w:hAnsiTheme="minorHAnsi" w:cstheme="minorHAnsi"/>
          <w:sz w:val="22"/>
          <w:szCs w:val="22"/>
        </w:rPr>
        <w:t>2……………………………….</w:t>
      </w:r>
      <w:r w:rsidRPr="00830F3D">
        <w:rPr>
          <w:rFonts w:asciiTheme="minorHAnsi" w:hAnsiTheme="minorHAnsi" w:cstheme="minorHAnsi"/>
          <w:sz w:val="22"/>
          <w:szCs w:val="22"/>
        </w:rPr>
        <w:tab/>
        <w:t>- …………………………….</w:t>
      </w:r>
    </w:p>
    <w:p w14:paraId="32C74527" w14:textId="77777777" w:rsidR="00E7386F" w:rsidRPr="00830F3D" w:rsidRDefault="00E7386F" w:rsidP="00830F3D">
      <w:pPr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830F3D">
        <w:rPr>
          <w:rFonts w:asciiTheme="minorHAnsi" w:hAnsiTheme="minorHAnsi" w:cstheme="minorHAnsi"/>
          <w:sz w:val="22"/>
          <w:szCs w:val="22"/>
        </w:rPr>
        <w:t>a</w:t>
      </w:r>
    </w:p>
    <w:p w14:paraId="21B4B3E0" w14:textId="77777777" w:rsidR="00E7386F" w:rsidRPr="00830F3D" w:rsidRDefault="001078AF" w:rsidP="00830F3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30F3D">
        <w:rPr>
          <w:rFonts w:asciiTheme="minorHAnsi" w:hAnsiTheme="minorHAnsi" w:cstheme="minorHAnsi"/>
          <w:b/>
          <w:sz w:val="22"/>
          <w:szCs w:val="22"/>
        </w:rPr>
        <w:t>………………….</w:t>
      </w:r>
      <w:r w:rsidR="00E7386F" w:rsidRPr="00830F3D">
        <w:rPr>
          <w:rFonts w:asciiTheme="minorHAnsi" w:hAnsiTheme="minorHAnsi" w:cstheme="minorHAnsi"/>
          <w:sz w:val="22"/>
          <w:szCs w:val="22"/>
        </w:rPr>
        <w:t xml:space="preserve"> z siedzibą w </w:t>
      </w:r>
      <w:r w:rsidRPr="00830F3D">
        <w:rPr>
          <w:rFonts w:asciiTheme="minorHAnsi" w:hAnsiTheme="minorHAnsi" w:cstheme="minorHAnsi"/>
          <w:sz w:val="22"/>
          <w:szCs w:val="22"/>
        </w:rPr>
        <w:t>………………..</w:t>
      </w:r>
      <w:r w:rsidR="00E7386F" w:rsidRPr="00830F3D">
        <w:rPr>
          <w:rFonts w:asciiTheme="minorHAnsi" w:hAnsiTheme="minorHAnsi" w:cstheme="minorHAnsi"/>
          <w:sz w:val="22"/>
          <w:szCs w:val="22"/>
        </w:rPr>
        <w:t xml:space="preserve"> przy ul. </w:t>
      </w:r>
      <w:r w:rsidRPr="00830F3D">
        <w:rPr>
          <w:rFonts w:asciiTheme="minorHAnsi" w:hAnsiTheme="minorHAnsi" w:cstheme="minorHAnsi"/>
          <w:sz w:val="22"/>
          <w:szCs w:val="22"/>
        </w:rPr>
        <w:t>……………</w:t>
      </w:r>
      <w:r w:rsidR="00E7386F" w:rsidRPr="00830F3D">
        <w:rPr>
          <w:rFonts w:asciiTheme="minorHAnsi" w:hAnsiTheme="minorHAnsi" w:cstheme="minorHAnsi"/>
          <w:sz w:val="22"/>
          <w:szCs w:val="22"/>
        </w:rPr>
        <w:t xml:space="preserve">, kod pocztowy: </w:t>
      </w:r>
      <w:r w:rsidRPr="00830F3D">
        <w:rPr>
          <w:rFonts w:asciiTheme="minorHAnsi" w:hAnsiTheme="minorHAnsi" w:cstheme="minorHAnsi"/>
          <w:sz w:val="22"/>
          <w:szCs w:val="22"/>
        </w:rPr>
        <w:t>………………………..</w:t>
      </w:r>
      <w:r w:rsidR="00E7386F" w:rsidRPr="00830F3D">
        <w:rPr>
          <w:rFonts w:asciiTheme="minorHAnsi" w:hAnsiTheme="minorHAnsi" w:cstheme="minorHAnsi"/>
          <w:sz w:val="22"/>
          <w:szCs w:val="22"/>
        </w:rPr>
        <w:t xml:space="preserve">, </w:t>
      </w:r>
      <w:r w:rsidR="00E7386F" w:rsidRPr="00830F3D">
        <w:rPr>
          <w:rFonts w:asciiTheme="minorHAnsi" w:hAnsiTheme="minorHAnsi" w:cstheme="minorHAnsi"/>
          <w:sz w:val="22"/>
          <w:szCs w:val="22"/>
        </w:rPr>
        <w:br/>
        <w:t xml:space="preserve">NIP: </w:t>
      </w:r>
      <w:r w:rsidRPr="00830F3D">
        <w:rPr>
          <w:rFonts w:asciiTheme="minorHAnsi" w:hAnsiTheme="minorHAnsi" w:cstheme="minorHAnsi"/>
          <w:sz w:val="22"/>
          <w:szCs w:val="22"/>
        </w:rPr>
        <w:t>……………………</w:t>
      </w:r>
      <w:r w:rsidR="00E7386F" w:rsidRPr="00830F3D">
        <w:rPr>
          <w:rFonts w:asciiTheme="minorHAnsi" w:hAnsiTheme="minorHAnsi" w:cstheme="minorHAnsi"/>
          <w:sz w:val="22"/>
          <w:szCs w:val="22"/>
        </w:rPr>
        <w:t xml:space="preserve">, REGON: </w:t>
      </w:r>
      <w:r w:rsidRPr="00830F3D">
        <w:rPr>
          <w:rFonts w:asciiTheme="minorHAnsi" w:hAnsiTheme="minorHAnsi" w:cstheme="minorHAnsi"/>
          <w:sz w:val="22"/>
          <w:szCs w:val="22"/>
        </w:rPr>
        <w:t>………………..</w:t>
      </w:r>
      <w:r w:rsidR="00E7386F" w:rsidRPr="00830F3D">
        <w:rPr>
          <w:rFonts w:asciiTheme="minorHAnsi" w:hAnsiTheme="minorHAnsi" w:cstheme="minorHAnsi"/>
          <w:sz w:val="22"/>
          <w:szCs w:val="22"/>
        </w:rPr>
        <w:t xml:space="preserve">, zarejestrowaną w Sądzie </w:t>
      </w:r>
      <w:r w:rsidRPr="00830F3D">
        <w:rPr>
          <w:rFonts w:asciiTheme="minorHAnsi" w:hAnsiTheme="minorHAnsi" w:cstheme="minorHAnsi"/>
          <w:sz w:val="22"/>
          <w:szCs w:val="22"/>
        </w:rPr>
        <w:t>……………………………………………………….</w:t>
      </w:r>
      <w:r w:rsidR="00E7386F" w:rsidRPr="00830F3D">
        <w:rPr>
          <w:rFonts w:asciiTheme="minorHAnsi" w:hAnsiTheme="minorHAnsi" w:cstheme="minorHAnsi"/>
          <w:sz w:val="22"/>
          <w:szCs w:val="22"/>
        </w:rPr>
        <w:t xml:space="preserve">, </w:t>
      </w:r>
      <w:r w:rsidRPr="00830F3D">
        <w:rPr>
          <w:rFonts w:asciiTheme="minorHAnsi" w:hAnsiTheme="minorHAnsi" w:cstheme="minorHAnsi"/>
          <w:sz w:val="22"/>
          <w:szCs w:val="22"/>
        </w:rPr>
        <w:t>…….</w:t>
      </w:r>
      <w:r w:rsidR="00E7386F" w:rsidRPr="00830F3D">
        <w:rPr>
          <w:rFonts w:asciiTheme="minorHAnsi" w:hAnsiTheme="minorHAnsi" w:cstheme="minorHAnsi"/>
          <w:sz w:val="22"/>
          <w:szCs w:val="22"/>
        </w:rPr>
        <w:t xml:space="preserve"> Wydział Gospodarczy Krajowego Rejestru Sądowego pod numerem KRS </w:t>
      </w:r>
      <w:r w:rsidRPr="00830F3D">
        <w:rPr>
          <w:rFonts w:asciiTheme="minorHAnsi" w:hAnsiTheme="minorHAnsi" w:cstheme="minorHAnsi"/>
          <w:sz w:val="22"/>
          <w:szCs w:val="22"/>
        </w:rPr>
        <w:t>……………..</w:t>
      </w:r>
      <w:r w:rsidR="00E7386F" w:rsidRPr="00830F3D">
        <w:rPr>
          <w:rFonts w:asciiTheme="minorHAnsi" w:hAnsiTheme="minorHAnsi" w:cstheme="minorHAnsi"/>
          <w:sz w:val="22"/>
          <w:szCs w:val="22"/>
        </w:rPr>
        <w:t xml:space="preserve">, kapitał zakładowy </w:t>
      </w:r>
      <w:r w:rsidRPr="00830F3D">
        <w:rPr>
          <w:rFonts w:asciiTheme="minorHAnsi" w:hAnsiTheme="minorHAnsi" w:cstheme="minorHAnsi"/>
          <w:sz w:val="22"/>
          <w:szCs w:val="22"/>
        </w:rPr>
        <w:t>…………………………</w:t>
      </w:r>
      <w:r w:rsidR="00E7386F" w:rsidRPr="00830F3D">
        <w:rPr>
          <w:rFonts w:asciiTheme="minorHAnsi" w:hAnsiTheme="minorHAnsi" w:cstheme="minorHAnsi"/>
          <w:sz w:val="22"/>
          <w:szCs w:val="22"/>
        </w:rPr>
        <w:t xml:space="preserve"> zł, kapitał wpłacony: </w:t>
      </w:r>
      <w:r w:rsidRPr="00830F3D">
        <w:rPr>
          <w:rFonts w:asciiTheme="minorHAnsi" w:hAnsiTheme="minorHAnsi" w:cstheme="minorHAnsi"/>
          <w:sz w:val="22"/>
          <w:szCs w:val="22"/>
        </w:rPr>
        <w:t>……………</w:t>
      </w:r>
      <w:r w:rsidR="00E7386F" w:rsidRPr="00830F3D">
        <w:rPr>
          <w:rFonts w:asciiTheme="minorHAnsi" w:hAnsiTheme="minorHAnsi" w:cstheme="minorHAnsi"/>
          <w:sz w:val="22"/>
          <w:szCs w:val="22"/>
        </w:rPr>
        <w:t>, zwan</w:t>
      </w:r>
      <w:r w:rsidR="00193B29" w:rsidRPr="00830F3D">
        <w:rPr>
          <w:rFonts w:asciiTheme="minorHAnsi" w:hAnsiTheme="minorHAnsi" w:cstheme="minorHAnsi"/>
          <w:sz w:val="22"/>
          <w:szCs w:val="22"/>
        </w:rPr>
        <w:t>ą</w:t>
      </w:r>
      <w:r w:rsidR="00E7386F" w:rsidRPr="00830F3D">
        <w:rPr>
          <w:rFonts w:asciiTheme="minorHAnsi" w:hAnsiTheme="minorHAnsi" w:cstheme="minorHAnsi"/>
          <w:sz w:val="22"/>
          <w:szCs w:val="22"/>
        </w:rPr>
        <w:t xml:space="preserve"> dalej </w:t>
      </w:r>
      <w:r w:rsidR="00E7386F" w:rsidRPr="00830F3D">
        <w:rPr>
          <w:rFonts w:asciiTheme="minorHAnsi" w:hAnsiTheme="minorHAnsi" w:cstheme="minorHAnsi"/>
          <w:b/>
          <w:sz w:val="22"/>
          <w:szCs w:val="22"/>
        </w:rPr>
        <w:t>„Sprzedawcą”</w:t>
      </w:r>
      <w:r w:rsidR="00E7386F" w:rsidRPr="00830F3D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C654F86" w14:textId="77777777" w:rsidR="00E7386F" w:rsidRPr="00830F3D" w:rsidRDefault="00E7386F" w:rsidP="00830F3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30F3D">
        <w:rPr>
          <w:rFonts w:asciiTheme="minorHAnsi" w:hAnsiTheme="minorHAnsi" w:cstheme="minorHAnsi"/>
          <w:sz w:val="22"/>
          <w:szCs w:val="22"/>
        </w:rPr>
        <w:t>reprezentowanym przez:</w:t>
      </w:r>
    </w:p>
    <w:p w14:paraId="45A89588" w14:textId="77777777" w:rsidR="00E7386F" w:rsidRPr="00830F3D" w:rsidRDefault="00E7386F" w:rsidP="00830F3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7D51AE" w14:textId="77777777" w:rsidR="00E7386F" w:rsidRPr="00830F3D" w:rsidRDefault="00E7386F" w:rsidP="00830F3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30F3D">
        <w:rPr>
          <w:rFonts w:asciiTheme="minorHAnsi" w:hAnsiTheme="minorHAnsi" w:cstheme="minorHAnsi"/>
          <w:sz w:val="22"/>
          <w:szCs w:val="22"/>
        </w:rPr>
        <w:t>……………………………….</w:t>
      </w:r>
      <w:r w:rsidRPr="00830F3D">
        <w:rPr>
          <w:rFonts w:asciiTheme="minorHAnsi" w:hAnsiTheme="minorHAnsi" w:cstheme="minorHAnsi"/>
          <w:sz w:val="22"/>
          <w:szCs w:val="22"/>
        </w:rPr>
        <w:tab/>
        <w:t>- …………………………….</w:t>
      </w:r>
    </w:p>
    <w:p w14:paraId="35B360CB" w14:textId="77777777" w:rsidR="00E7386F" w:rsidRPr="00830F3D" w:rsidRDefault="00E7386F" w:rsidP="00830F3D">
      <w:pPr>
        <w:pStyle w:val="Tekstpodstawowy"/>
        <w:spacing w:before="120" w:after="0" w:line="264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>Każda ze stron Umowy może być zamiennie nazywana Stroną, łącznie Stronami.</w:t>
      </w:r>
    </w:p>
    <w:p w14:paraId="3D952AD5" w14:textId="77777777" w:rsidR="00E7386F" w:rsidRPr="00830F3D" w:rsidRDefault="00E7386F" w:rsidP="00830F3D">
      <w:pPr>
        <w:pStyle w:val="Tekstpodstawowy"/>
        <w:spacing w:before="120" w:after="0" w:line="264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1E98F41D" w14:textId="77777777" w:rsidR="00E7386F" w:rsidRPr="00830F3D" w:rsidRDefault="00E7386F" w:rsidP="00830F3D">
      <w:pPr>
        <w:pStyle w:val="Tekstpodstawowy"/>
        <w:spacing w:after="0" w:line="264" w:lineRule="auto"/>
        <w:rPr>
          <w:rFonts w:asciiTheme="minorHAnsi" w:hAnsiTheme="minorHAnsi" w:cstheme="minorHAnsi"/>
          <w:sz w:val="22"/>
          <w:szCs w:val="22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>Reprezentanci</w:t>
      </w:r>
      <w:r w:rsidRPr="00830F3D">
        <w:rPr>
          <w:rFonts w:asciiTheme="minorHAnsi" w:hAnsiTheme="minorHAnsi" w:cstheme="minorHAnsi"/>
          <w:sz w:val="22"/>
          <w:szCs w:val="22"/>
        </w:rPr>
        <w:t xml:space="preserve">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Stron</w:t>
      </w:r>
      <w:r w:rsidRPr="00830F3D">
        <w:rPr>
          <w:rFonts w:asciiTheme="minorHAnsi" w:hAnsiTheme="minorHAnsi" w:cstheme="minorHAnsi"/>
          <w:sz w:val="22"/>
          <w:szCs w:val="22"/>
        </w:rPr>
        <w:t xml:space="preserve">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oświadczają</w:t>
      </w:r>
      <w:r w:rsidRPr="00830F3D">
        <w:rPr>
          <w:rFonts w:asciiTheme="minorHAnsi" w:hAnsiTheme="minorHAnsi" w:cstheme="minorHAnsi"/>
          <w:sz w:val="22"/>
          <w:szCs w:val="22"/>
        </w:rPr>
        <w:t xml:space="preserve">,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że</w:t>
      </w:r>
      <w:r w:rsidRPr="00830F3D">
        <w:rPr>
          <w:rFonts w:asciiTheme="minorHAnsi" w:hAnsiTheme="minorHAnsi" w:cstheme="minorHAnsi"/>
          <w:sz w:val="22"/>
          <w:szCs w:val="22"/>
        </w:rPr>
        <w:t>:</w:t>
      </w:r>
    </w:p>
    <w:p w14:paraId="6CD9C1FE" w14:textId="77777777" w:rsidR="00E7386F" w:rsidRPr="00830F3D" w:rsidRDefault="00E7386F" w:rsidP="00830F3D">
      <w:pPr>
        <w:pStyle w:val="Tekstpodstawowy"/>
        <w:numPr>
          <w:ilvl w:val="0"/>
          <w:numId w:val="10"/>
        </w:numPr>
        <w:tabs>
          <w:tab w:val="clear" w:pos="720"/>
          <w:tab w:val="clear" w:pos="4536"/>
          <w:tab w:val="clear" w:pos="9072"/>
          <w:tab w:val="num" w:pos="284"/>
        </w:tabs>
        <w:spacing w:after="0" w:line="264" w:lineRule="auto"/>
        <w:ind w:left="284" w:hanging="284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>działają na podstawie aktualnych upoważnień do reprezentowania swej Strony w zakresie zaciągania zobowiązań wynikających z Umowy,</w:t>
      </w:r>
    </w:p>
    <w:p w14:paraId="78F415B8" w14:textId="1B7B0EB3" w:rsidR="00E7386F" w:rsidRPr="00830F3D" w:rsidRDefault="00E7386F" w:rsidP="00830F3D">
      <w:pPr>
        <w:pStyle w:val="Tekstpodstawowy"/>
        <w:numPr>
          <w:ilvl w:val="0"/>
          <w:numId w:val="10"/>
        </w:numPr>
        <w:tabs>
          <w:tab w:val="clear" w:pos="720"/>
          <w:tab w:val="clear" w:pos="4536"/>
          <w:tab w:val="clear" w:pos="9072"/>
          <w:tab w:val="num" w:pos="284"/>
        </w:tabs>
        <w:spacing w:after="0" w:line="264" w:lineRule="auto"/>
        <w:ind w:left="284" w:hanging="284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>na okoliczność potwierdzenia umocowania do zaciągania zobowiązań przez ww. reprezentantów Stron, jest załącznik nr 7 do Umowy zawierający pełnomocnictwo każdej ze Stron, o ile jest wymagane</w:t>
      </w:r>
      <w:r w:rsidR="00296581" w:rsidRPr="00830F3D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14:paraId="5AEF98AE" w14:textId="0C035274" w:rsidR="00296581" w:rsidRPr="00830F3D" w:rsidRDefault="00296581" w:rsidP="00830F3D">
      <w:pPr>
        <w:pStyle w:val="Tekstpodstawowy"/>
        <w:numPr>
          <w:ilvl w:val="0"/>
          <w:numId w:val="10"/>
        </w:numPr>
        <w:tabs>
          <w:tab w:val="clear" w:pos="720"/>
          <w:tab w:val="clear" w:pos="4536"/>
          <w:tab w:val="clear" w:pos="9072"/>
          <w:tab w:val="num" w:pos="284"/>
        </w:tabs>
        <w:spacing w:after="0" w:line="264" w:lineRule="auto"/>
        <w:ind w:left="284" w:hanging="284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OSD</w:t>
      </w:r>
      <w:r w:rsidR="00E407A6" w:rsidRPr="00830F3D">
        <w:rPr>
          <w:rFonts w:asciiTheme="minorHAnsi" w:hAnsiTheme="minorHAnsi" w:cstheme="minorHAnsi"/>
          <w:sz w:val="22"/>
          <w:szCs w:val="22"/>
          <w:lang w:val="pl-PL"/>
        </w:rPr>
        <w:t>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oświadcza, iż posiada status dużego przedsiębiorcy w rozumieniu ustawy z dnia 8 marca 2013 r. o przeciwdziałaniu nadmiernym opóźnieniom w transakcjach handlowych (Dz.U. z 2021 r., poz. 424 z późn.zm</w:t>
      </w:r>
    </w:p>
    <w:p w14:paraId="1B35BFEB" w14:textId="2C8EEA57" w:rsidR="00296581" w:rsidRPr="00830F3D" w:rsidRDefault="00296581" w:rsidP="00830F3D">
      <w:pPr>
        <w:pStyle w:val="Tekstpodstawowy"/>
        <w:numPr>
          <w:ilvl w:val="0"/>
          <w:numId w:val="10"/>
        </w:numPr>
        <w:tabs>
          <w:tab w:val="clear" w:pos="720"/>
          <w:tab w:val="clear" w:pos="4536"/>
          <w:tab w:val="clear" w:pos="9072"/>
          <w:tab w:val="num" w:pos="284"/>
        </w:tabs>
        <w:spacing w:after="0" w:line="264" w:lineRule="auto"/>
        <w:ind w:left="284" w:hanging="284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>Sprzedawca oświadcza, iż posiada/nie posiada  status dużego przedsiębiorcy w rozumieniu ustawy z dnia 8 marca 2013 r. o przeciwdziałaniu nadmiernym opóźnieniom w transakcjach handlowych (Dz.U. z 2021 r., poz. 424 z późn.zm</w:t>
      </w:r>
    </w:p>
    <w:p w14:paraId="2DE693E0" w14:textId="77777777" w:rsidR="00296581" w:rsidRPr="00830F3D" w:rsidRDefault="00296581" w:rsidP="00830F3D">
      <w:pPr>
        <w:pStyle w:val="Tekstpodstawowy"/>
        <w:tabs>
          <w:tab w:val="clear" w:pos="4536"/>
          <w:tab w:val="clear" w:pos="9072"/>
        </w:tabs>
        <w:spacing w:after="0" w:line="264" w:lineRule="auto"/>
        <w:ind w:left="284"/>
        <w:rPr>
          <w:rFonts w:asciiTheme="minorHAnsi" w:hAnsiTheme="minorHAnsi" w:cstheme="minorHAnsi"/>
          <w:sz w:val="22"/>
          <w:szCs w:val="22"/>
          <w:lang w:val="pl-PL"/>
        </w:rPr>
      </w:pPr>
    </w:p>
    <w:p w14:paraId="46F23C23" w14:textId="77777777" w:rsidR="00E7386F" w:rsidRPr="00830F3D" w:rsidRDefault="00E7386F" w:rsidP="00830F3D">
      <w:pPr>
        <w:pStyle w:val="Tekstpodstawowy"/>
        <w:spacing w:after="0" w:line="264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br w:type="page"/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lastRenderedPageBreak/>
        <w:t>§1</w:t>
      </w:r>
    </w:p>
    <w:p w14:paraId="55F9F423" w14:textId="77777777" w:rsidR="00E7386F" w:rsidRPr="00830F3D" w:rsidRDefault="00E7386F" w:rsidP="00830F3D">
      <w:pPr>
        <w:pStyle w:val="styl0"/>
        <w:spacing w:line="264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Postanowienia wstępne</w:t>
      </w:r>
    </w:p>
    <w:p w14:paraId="7117D25B" w14:textId="77777777" w:rsidR="00E7386F" w:rsidRPr="00830F3D" w:rsidRDefault="00E7386F" w:rsidP="00830F3D">
      <w:pPr>
        <w:pStyle w:val="styl0"/>
        <w:spacing w:line="264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39EDDFA0" w14:textId="77777777" w:rsidR="00E7386F" w:rsidRPr="00830F3D" w:rsidRDefault="00E7386F" w:rsidP="00830F3D">
      <w:pPr>
        <w:pStyle w:val="Stylwyliczanie"/>
        <w:numPr>
          <w:ilvl w:val="0"/>
          <w:numId w:val="8"/>
        </w:numPr>
        <w:tabs>
          <w:tab w:val="clear" w:pos="54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Strony przyjmują, że podstawę do ustalenia i realizacji warunków Umowy stanowią:</w:t>
      </w:r>
    </w:p>
    <w:p w14:paraId="0E4BD6BE" w14:textId="012CCCC3" w:rsidR="007B0E8E" w:rsidRPr="00830F3D" w:rsidRDefault="00E7386F" w:rsidP="00830F3D">
      <w:pPr>
        <w:numPr>
          <w:ilvl w:val="0"/>
          <w:numId w:val="11"/>
        </w:numPr>
        <w:tabs>
          <w:tab w:val="num" w:pos="851"/>
        </w:tabs>
        <w:spacing w:line="264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830F3D">
        <w:rPr>
          <w:rFonts w:asciiTheme="minorHAnsi" w:hAnsiTheme="minorHAnsi" w:cstheme="minorHAnsi"/>
          <w:sz w:val="22"/>
          <w:szCs w:val="22"/>
        </w:rPr>
        <w:t>ustawa z dnia 10 kwietnia 1997 roku Prawo energetyczne (Dz. U. Nr z 20</w:t>
      </w:r>
      <w:r w:rsidR="007B0E8E" w:rsidRPr="00830F3D">
        <w:rPr>
          <w:rFonts w:asciiTheme="minorHAnsi" w:hAnsiTheme="minorHAnsi" w:cstheme="minorHAnsi"/>
          <w:sz w:val="22"/>
          <w:szCs w:val="22"/>
        </w:rPr>
        <w:t>21</w:t>
      </w:r>
      <w:r w:rsidRPr="00830F3D">
        <w:rPr>
          <w:rFonts w:asciiTheme="minorHAnsi" w:hAnsiTheme="minorHAnsi" w:cstheme="minorHAnsi"/>
          <w:sz w:val="22"/>
          <w:szCs w:val="22"/>
        </w:rPr>
        <w:t xml:space="preserve"> r. </w:t>
      </w:r>
      <w:r w:rsidR="007B0E8E" w:rsidRPr="00830F3D">
        <w:rPr>
          <w:rFonts w:asciiTheme="minorHAnsi" w:hAnsiTheme="minorHAnsi" w:cstheme="minorHAnsi"/>
          <w:sz w:val="22"/>
          <w:szCs w:val="22"/>
        </w:rPr>
        <w:t>715</w:t>
      </w:r>
      <w:r w:rsidRPr="00830F3D">
        <w:rPr>
          <w:rFonts w:asciiTheme="minorHAnsi" w:hAnsiTheme="minorHAnsi" w:cstheme="minorHAnsi"/>
          <w:sz w:val="22"/>
          <w:szCs w:val="22"/>
        </w:rPr>
        <w:t xml:space="preserve"> </w:t>
      </w:r>
      <w:r w:rsidRPr="00830F3D">
        <w:rPr>
          <w:rFonts w:asciiTheme="minorHAnsi" w:hAnsiTheme="minorHAnsi" w:cstheme="minorHAnsi"/>
          <w:sz w:val="22"/>
          <w:szCs w:val="22"/>
        </w:rPr>
        <w:br/>
        <w:t>ze zmianami), zwana dalej „Ustawą”, wraz z aktami wykonawczymi wydanymi na podstawie delegacji zawartych w Ustawie;</w:t>
      </w:r>
    </w:p>
    <w:p w14:paraId="67BEE53F" w14:textId="77777777" w:rsidR="00E7386F" w:rsidRPr="00830F3D" w:rsidRDefault="00E7386F" w:rsidP="00830F3D">
      <w:pPr>
        <w:numPr>
          <w:ilvl w:val="0"/>
          <w:numId w:val="11"/>
        </w:numPr>
        <w:tabs>
          <w:tab w:val="num" w:pos="851"/>
        </w:tabs>
        <w:spacing w:line="264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830F3D">
        <w:rPr>
          <w:rFonts w:asciiTheme="minorHAnsi" w:hAnsiTheme="minorHAnsi" w:cstheme="minorHAnsi"/>
          <w:sz w:val="22"/>
          <w:szCs w:val="22"/>
        </w:rPr>
        <w:t xml:space="preserve">aktualna Instrukcja Ruchu i Eksploatacji Sieci Dystrybucyjnej </w:t>
      </w:r>
      <w:proofErr w:type="spellStart"/>
      <w:r w:rsidR="00616E39" w:rsidRPr="00830F3D">
        <w:rPr>
          <w:rFonts w:asciiTheme="minorHAnsi" w:hAnsiTheme="minorHAnsi" w:cstheme="minorHAnsi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</w:rPr>
        <w:t xml:space="preserve"> (zwana dalej „</w:t>
      </w:r>
      <w:proofErr w:type="spellStart"/>
      <w:r w:rsidRPr="00830F3D">
        <w:rPr>
          <w:rFonts w:asciiTheme="minorHAnsi" w:hAnsiTheme="minorHAnsi" w:cstheme="minorHAnsi"/>
          <w:b/>
          <w:bCs/>
          <w:sz w:val="22"/>
          <w:szCs w:val="22"/>
        </w:rPr>
        <w:t>IRiESD</w:t>
      </w:r>
      <w:proofErr w:type="spellEnd"/>
      <w:r w:rsidRPr="00830F3D">
        <w:rPr>
          <w:rFonts w:asciiTheme="minorHAnsi" w:hAnsiTheme="minorHAnsi" w:cstheme="minorHAnsi"/>
          <w:b/>
          <w:bCs/>
          <w:sz w:val="22"/>
          <w:szCs w:val="22"/>
        </w:rPr>
        <w:t>”)</w:t>
      </w:r>
      <w:r w:rsidRPr="00830F3D">
        <w:rPr>
          <w:rFonts w:asciiTheme="minorHAnsi" w:hAnsiTheme="minorHAnsi" w:cstheme="minorHAnsi"/>
          <w:sz w:val="22"/>
          <w:szCs w:val="22"/>
        </w:rPr>
        <w:t xml:space="preserve"> </w:t>
      </w:r>
      <w:r w:rsidR="005E25DD" w:rsidRPr="00830F3D">
        <w:rPr>
          <w:rFonts w:asciiTheme="minorHAnsi" w:hAnsiTheme="minorHAnsi" w:cstheme="minorHAnsi"/>
          <w:sz w:val="22"/>
          <w:szCs w:val="22"/>
        </w:rPr>
        <w:br/>
      </w:r>
      <w:r w:rsidRPr="00830F3D">
        <w:rPr>
          <w:rFonts w:asciiTheme="minorHAnsi" w:hAnsiTheme="minorHAnsi" w:cstheme="minorHAnsi"/>
          <w:sz w:val="22"/>
          <w:szCs w:val="22"/>
        </w:rPr>
        <w:t xml:space="preserve">w zakresie dotyczącym zapisów i ustaleń objętych Umową oraz związanych </w:t>
      </w:r>
      <w:r w:rsidRPr="00830F3D">
        <w:rPr>
          <w:rFonts w:asciiTheme="minorHAnsi" w:hAnsiTheme="minorHAnsi" w:cstheme="minorHAnsi"/>
          <w:sz w:val="22"/>
          <w:szCs w:val="22"/>
        </w:rPr>
        <w:br/>
        <w:t>z realizacją Umowy;</w:t>
      </w:r>
    </w:p>
    <w:p w14:paraId="216D9AE6" w14:textId="77777777" w:rsidR="00E7386F" w:rsidRPr="00830F3D" w:rsidRDefault="00E7386F" w:rsidP="00830F3D">
      <w:pPr>
        <w:numPr>
          <w:ilvl w:val="0"/>
          <w:numId w:val="11"/>
        </w:numPr>
        <w:tabs>
          <w:tab w:val="num" w:pos="851"/>
        </w:tabs>
        <w:spacing w:line="264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830F3D">
        <w:rPr>
          <w:rFonts w:asciiTheme="minorHAnsi" w:hAnsiTheme="minorHAnsi" w:cstheme="minorHAnsi"/>
          <w:sz w:val="22"/>
          <w:szCs w:val="22"/>
        </w:rPr>
        <w:t>aktualna Instrukcja Ruchu i Eksploatacji Sieci Dystrybucyjnej</w:t>
      </w:r>
      <w:r w:rsidR="004B01EF" w:rsidRPr="00830F3D">
        <w:rPr>
          <w:rFonts w:asciiTheme="minorHAnsi" w:hAnsiTheme="minorHAnsi" w:cstheme="minorHAnsi"/>
          <w:sz w:val="22"/>
          <w:szCs w:val="22"/>
        </w:rPr>
        <w:t xml:space="preserve"> </w:t>
      </w:r>
      <w:r w:rsidR="00CE5091" w:rsidRPr="00830F3D">
        <w:rPr>
          <w:rFonts w:asciiTheme="minorHAnsi" w:hAnsiTheme="minorHAnsi" w:cstheme="minorHAnsi"/>
          <w:sz w:val="22"/>
          <w:szCs w:val="22"/>
        </w:rPr>
        <w:t>Tauron Dystrybucja S.A.</w:t>
      </w:r>
      <w:r w:rsidR="00193B29" w:rsidRPr="00830F3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830F3D">
        <w:rPr>
          <w:rFonts w:asciiTheme="minorHAnsi" w:hAnsiTheme="minorHAnsi" w:cstheme="minorHAnsi"/>
          <w:b/>
          <w:bCs/>
          <w:sz w:val="22"/>
          <w:szCs w:val="22"/>
        </w:rPr>
        <w:t>OSDp</w:t>
      </w:r>
      <w:proofErr w:type="spellEnd"/>
      <w:r w:rsidRPr="00830F3D">
        <w:rPr>
          <w:rFonts w:asciiTheme="minorHAnsi" w:hAnsiTheme="minorHAnsi" w:cstheme="minorHAnsi"/>
          <w:b/>
          <w:bCs/>
          <w:sz w:val="22"/>
          <w:szCs w:val="22"/>
        </w:rPr>
        <w:t xml:space="preserve"> nadrzędnego</w:t>
      </w:r>
      <w:r w:rsidRPr="00830F3D">
        <w:rPr>
          <w:rFonts w:asciiTheme="minorHAnsi" w:hAnsiTheme="minorHAnsi" w:cstheme="minorHAnsi"/>
          <w:sz w:val="22"/>
          <w:szCs w:val="22"/>
        </w:rPr>
        <w:t xml:space="preserve"> (zwana dalej </w:t>
      </w:r>
      <w:proofErr w:type="spellStart"/>
      <w:r w:rsidRPr="00830F3D">
        <w:rPr>
          <w:rFonts w:asciiTheme="minorHAnsi" w:hAnsiTheme="minorHAnsi" w:cstheme="minorHAnsi"/>
          <w:sz w:val="22"/>
          <w:szCs w:val="22"/>
        </w:rPr>
        <w:t>IRiESDp</w:t>
      </w:r>
      <w:proofErr w:type="spellEnd"/>
      <w:r w:rsidRPr="00830F3D">
        <w:rPr>
          <w:rFonts w:asciiTheme="minorHAnsi" w:hAnsiTheme="minorHAnsi" w:cstheme="minorHAnsi"/>
          <w:sz w:val="22"/>
          <w:szCs w:val="22"/>
        </w:rPr>
        <w:t xml:space="preserve"> ) w zakresie dotyczącym zapisów i ustaleń objętych Umową oraz związanych z realizacją Umowy;</w:t>
      </w:r>
    </w:p>
    <w:p w14:paraId="04DC2A72" w14:textId="77777777" w:rsidR="00E7386F" w:rsidRPr="00830F3D" w:rsidRDefault="00E7386F" w:rsidP="00830F3D">
      <w:pPr>
        <w:numPr>
          <w:ilvl w:val="0"/>
          <w:numId w:val="11"/>
        </w:numPr>
        <w:tabs>
          <w:tab w:val="num" w:pos="851"/>
        </w:tabs>
        <w:spacing w:line="264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830F3D">
        <w:rPr>
          <w:rFonts w:asciiTheme="minorHAnsi" w:hAnsiTheme="minorHAnsi" w:cstheme="minorHAnsi"/>
          <w:sz w:val="22"/>
          <w:szCs w:val="22"/>
        </w:rPr>
        <w:t>aktualna Instrukcja Ruchu i Eksploatacji Sieci Przesyłowej PSE S.A. (zwana dalej „</w:t>
      </w:r>
      <w:proofErr w:type="spellStart"/>
      <w:r w:rsidRPr="00830F3D">
        <w:rPr>
          <w:rFonts w:asciiTheme="minorHAnsi" w:hAnsiTheme="minorHAnsi" w:cstheme="minorHAnsi"/>
          <w:b/>
          <w:bCs/>
          <w:sz w:val="22"/>
          <w:szCs w:val="22"/>
        </w:rPr>
        <w:t>IRiESP</w:t>
      </w:r>
      <w:proofErr w:type="spellEnd"/>
      <w:r w:rsidRPr="00830F3D">
        <w:rPr>
          <w:rFonts w:asciiTheme="minorHAnsi" w:hAnsiTheme="minorHAnsi" w:cstheme="minorHAnsi"/>
          <w:b/>
          <w:bCs/>
          <w:sz w:val="22"/>
          <w:szCs w:val="22"/>
        </w:rPr>
        <w:t>”),</w:t>
      </w:r>
      <w:r w:rsidRPr="00830F3D">
        <w:rPr>
          <w:rFonts w:asciiTheme="minorHAnsi" w:hAnsiTheme="minorHAnsi" w:cstheme="minorHAnsi"/>
          <w:sz w:val="22"/>
          <w:szCs w:val="22"/>
        </w:rPr>
        <w:t xml:space="preserve"> </w:t>
      </w:r>
      <w:r w:rsidRPr="00830F3D">
        <w:rPr>
          <w:rFonts w:asciiTheme="minorHAnsi" w:hAnsiTheme="minorHAnsi" w:cstheme="minorHAnsi"/>
          <w:sz w:val="22"/>
          <w:szCs w:val="22"/>
        </w:rPr>
        <w:br/>
        <w:t xml:space="preserve">w zakresie wynikającym z zapisów </w:t>
      </w:r>
      <w:proofErr w:type="spellStart"/>
      <w:r w:rsidRPr="00830F3D">
        <w:rPr>
          <w:rFonts w:asciiTheme="minorHAnsi" w:hAnsiTheme="minorHAnsi" w:cstheme="minorHAnsi"/>
          <w:sz w:val="22"/>
          <w:szCs w:val="22"/>
        </w:rPr>
        <w:t>IRiESD</w:t>
      </w:r>
      <w:proofErr w:type="spellEnd"/>
      <w:r w:rsidRPr="00830F3D">
        <w:rPr>
          <w:rFonts w:asciiTheme="minorHAnsi" w:hAnsiTheme="minorHAnsi" w:cstheme="minorHAnsi"/>
          <w:sz w:val="22"/>
          <w:szCs w:val="22"/>
        </w:rPr>
        <w:t>;</w:t>
      </w:r>
    </w:p>
    <w:p w14:paraId="0D55166F" w14:textId="77777777" w:rsidR="00E7386F" w:rsidRPr="00830F3D" w:rsidRDefault="00E7386F" w:rsidP="00830F3D">
      <w:pPr>
        <w:numPr>
          <w:ilvl w:val="0"/>
          <w:numId w:val="11"/>
        </w:numPr>
        <w:tabs>
          <w:tab w:val="num" w:pos="851"/>
        </w:tabs>
        <w:spacing w:line="264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830F3D">
        <w:rPr>
          <w:rFonts w:asciiTheme="minorHAnsi" w:hAnsiTheme="minorHAnsi" w:cstheme="minorHAnsi"/>
          <w:sz w:val="22"/>
          <w:szCs w:val="22"/>
        </w:rPr>
        <w:t xml:space="preserve">aktualna, zatwierdzona przez Prezesa URE, taryfa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</w:rPr>
        <w:t>OSDn</w:t>
      </w:r>
      <w:proofErr w:type="spellEnd"/>
      <w:r w:rsidR="00397571" w:rsidRPr="00830F3D">
        <w:rPr>
          <w:rFonts w:asciiTheme="minorHAnsi" w:hAnsiTheme="minorHAnsi" w:cstheme="minorHAnsi"/>
          <w:sz w:val="22"/>
          <w:szCs w:val="22"/>
        </w:rPr>
        <w:t>.</w:t>
      </w:r>
    </w:p>
    <w:p w14:paraId="144A4A96" w14:textId="77777777" w:rsidR="00E7386F" w:rsidRPr="00830F3D" w:rsidRDefault="00E7386F" w:rsidP="00830F3D">
      <w:pPr>
        <w:pStyle w:val="Stylwyliczanie"/>
        <w:numPr>
          <w:ilvl w:val="0"/>
          <w:numId w:val="8"/>
        </w:numPr>
        <w:tabs>
          <w:tab w:val="clear" w:pos="54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Wszystkie określenia i pojęcia użyte w Umowie, o ile nie zostały inaczej zdefiniowane, posiadają znaczenie określone w przepisach i dokumentach przywołanych w ust. 1.</w:t>
      </w:r>
      <w:r w:rsidRPr="00830F3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011C210E" w14:textId="16665FFF" w:rsidR="00E7386F" w:rsidRPr="00830F3D" w:rsidRDefault="00E7386F" w:rsidP="00830F3D">
      <w:pPr>
        <w:pStyle w:val="Stylwyliczanie"/>
        <w:numPr>
          <w:ilvl w:val="0"/>
          <w:numId w:val="8"/>
        </w:numPr>
        <w:tabs>
          <w:tab w:val="clear" w:pos="54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Dokonane po wejściu w życie Umowy zmiany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IRiESD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IRiESDp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lub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IRiESP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, obowiązują Strony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>bez konieczności sporządzania aneksu do Umowy. Nie wyklucza to prawa do rozwiązania Umowy, zgodnie z § 12 ust. </w:t>
      </w:r>
      <w:r w:rsidR="00BD5671" w:rsidRPr="00830F3D">
        <w:rPr>
          <w:rFonts w:asciiTheme="minorHAnsi" w:hAnsiTheme="minorHAnsi" w:cstheme="minorHAnsi"/>
          <w:color w:val="auto"/>
          <w:sz w:val="22"/>
          <w:szCs w:val="22"/>
        </w:rPr>
        <w:t>7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Umowy oraz obowiązku Stron do zawarcia aneksu do Umowy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 xml:space="preserve">w przypadku, o którym mowa w § 12 ust. 5 Umowy. Jednocześnie Strony przyjmują,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 xml:space="preserve">że </w:t>
      </w:r>
      <w:proofErr w:type="spellStart"/>
      <w:r w:rsidR="00616E39"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będzie informowało o zmianach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IRiESD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, poprzez jej niezwłoczne opublikowanie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>po zatwierdzeniu, na swojej stronie internetowej:</w:t>
      </w:r>
      <w:r w:rsidR="001078AF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E5091" w:rsidRPr="00830F3D">
        <w:rPr>
          <w:rFonts w:asciiTheme="minorHAnsi" w:hAnsiTheme="minorHAnsi" w:cstheme="minorHAnsi"/>
          <w:color w:val="auto"/>
          <w:sz w:val="22"/>
          <w:szCs w:val="22"/>
        </w:rPr>
        <w:t>www.cmc.com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oraz wysłanie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 xml:space="preserve"> e – mail  na adres określony w pkt. </w:t>
      </w:r>
      <w:r w:rsidR="00E80A40" w:rsidRPr="00830F3D">
        <w:rPr>
          <w:rFonts w:asciiTheme="minorHAnsi" w:hAnsiTheme="minorHAnsi" w:cstheme="minorHAnsi"/>
          <w:color w:val="auto"/>
          <w:sz w:val="22"/>
          <w:szCs w:val="22"/>
        </w:rPr>
        <w:t>3</w:t>
      </w:r>
      <w:r w:rsidR="00E3195C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="00E3195C" w:rsidRPr="00830F3D">
        <w:rPr>
          <w:rFonts w:asciiTheme="minorHAnsi" w:hAnsiTheme="minorHAnsi" w:cstheme="minorHAnsi"/>
          <w:color w:val="auto"/>
          <w:sz w:val="22"/>
          <w:szCs w:val="22"/>
        </w:rPr>
        <w:t>ppk</w:t>
      </w:r>
      <w:r w:rsidR="000D0FFF" w:rsidRPr="00830F3D">
        <w:rPr>
          <w:rFonts w:asciiTheme="minorHAnsi" w:hAnsiTheme="minorHAnsi" w:cstheme="minorHAnsi"/>
          <w:color w:val="auto"/>
          <w:sz w:val="22"/>
          <w:szCs w:val="22"/>
        </w:rPr>
        <w:t>t</w:t>
      </w:r>
      <w:proofErr w:type="spellEnd"/>
      <w:r w:rsidR="002A520B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2</w:t>
      </w:r>
      <w:r w:rsidR="00E3195C" w:rsidRPr="00830F3D">
        <w:rPr>
          <w:rFonts w:asciiTheme="minorHAnsi" w:hAnsiTheme="minorHAnsi" w:cstheme="minorHAnsi"/>
          <w:color w:val="auto"/>
          <w:sz w:val="22"/>
          <w:szCs w:val="22"/>
        </w:rPr>
        <w:t>)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44375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lit. a)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>Załącznika nr 2</w:t>
      </w:r>
      <w:r w:rsidR="00344375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do Umowy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2F2CD148" w14:textId="77777777" w:rsidR="00E7386F" w:rsidRPr="00830F3D" w:rsidRDefault="00616E39" w:rsidP="00830F3D">
      <w:pPr>
        <w:pStyle w:val="Stylwyliczanie"/>
        <w:numPr>
          <w:ilvl w:val="0"/>
          <w:numId w:val="8"/>
        </w:numPr>
        <w:tabs>
          <w:tab w:val="clear" w:pos="54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="00E7386F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oświadcza, że:</w:t>
      </w:r>
    </w:p>
    <w:p w14:paraId="65657DAA" w14:textId="77777777" w:rsidR="00E7386F" w:rsidRPr="00830F3D" w:rsidRDefault="00E7386F" w:rsidP="00830F3D">
      <w:pPr>
        <w:pStyle w:val="Stylwyliczanie"/>
        <w:numPr>
          <w:ilvl w:val="1"/>
          <w:numId w:val="8"/>
        </w:numPr>
        <w:tabs>
          <w:tab w:val="clear" w:pos="900"/>
          <w:tab w:val="clear" w:pos="1276"/>
          <w:tab w:val="clear" w:pos="2552"/>
          <w:tab w:val="clear" w:pos="3261"/>
          <w:tab w:val="num" w:pos="851"/>
        </w:tabs>
        <w:spacing w:before="0" w:line="264" w:lineRule="auto"/>
        <w:ind w:left="851" w:hanging="425"/>
        <w:rPr>
          <w:rFonts w:asciiTheme="minorHAnsi" w:hAnsiTheme="minorHAnsi" w:cstheme="minorHAnsi"/>
          <w:color w:val="auto"/>
          <w:sz w:val="22"/>
          <w:szCs w:val="22"/>
        </w:rPr>
      </w:pPr>
      <w:bookmarkStart w:id="0" w:name="_Hlk85109552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posiada koncesję na dystrybucję energii elektrycznej wydaną przez Prezesa URE decyzją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 xml:space="preserve">nr </w:t>
      </w:r>
      <w:r w:rsidR="00CE5091" w:rsidRPr="00830F3D">
        <w:rPr>
          <w:rFonts w:asciiTheme="minorHAnsi" w:hAnsiTheme="minorHAnsi" w:cstheme="minorHAnsi"/>
          <w:sz w:val="22"/>
          <w:szCs w:val="22"/>
        </w:rPr>
        <w:t>DEE/6/731/W/2/2005/BT</w:t>
      </w:r>
      <w:r w:rsidR="00CE5091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z dnia </w:t>
      </w:r>
      <w:r w:rsidR="00CE5091" w:rsidRPr="00830F3D">
        <w:rPr>
          <w:rFonts w:asciiTheme="minorHAnsi" w:hAnsiTheme="minorHAnsi" w:cstheme="minorHAnsi"/>
          <w:sz w:val="22"/>
          <w:szCs w:val="22"/>
        </w:rPr>
        <w:t>15 lipca 2005</w:t>
      </w:r>
      <w:r w:rsidR="00CE5091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r. na okres od dnia </w:t>
      </w:r>
      <w:r w:rsidR="00CE5091" w:rsidRPr="00830F3D">
        <w:rPr>
          <w:rFonts w:asciiTheme="minorHAnsi" w:hAnsiTheme="minorHAnsi" w:cstheme="minorHAnsi"/>
          <w:sz w:val="22"/>
          <w:szCs w:val="22"/>
        </w:rPr>
        <w:t>20 lipca 2005</w:t>
      </w:r>
      <w:r w:rsidR="00CE5091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r. do dnia </w:t>
      </w:r>
      <w:r w:rsidR="00CE5091" w:rsidRPr="00830F3D">
        <w:rPr>
          <w:rFonts w:asciiTheme="minorHAnsi" w:hAnsiTheme="minorHAnsi" w:cstheme="minorHAnsi"/>
          <w:sz w:val="22"/>
          <w:szCs w:val="22"/>
        </w:rPr>
        <w:t xml:space="preserve">31 grudnia 2030 </w:t>
      </w:r>
      <w:r w:rsidR="00CE5091" w:rsidRPr="00830F3D">
        <w:rPr>
          <w:rFonts w:asciiTheme="minorHAnsi" w:hAnsiTheme="minorHAnsi" w:cstheme="minorHAnsi"/>
          <w:color w:val="auto"/>
          <w:sz w:val="22"/>
          <w:szCs w:val="22"/>
        </w:rPr>
        <w:t>r.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30F3D">
        <w:rPr>
          <w:rFonts w:asciiTheme="minorHAnsi" w:hAnsiTheme="minorHAnsi" w:cstheme="minorHAnsi"/>
          <w:sz w:val="22"/>
          <w:szCs w:val="22"/>
        </w:rPr>
        <w:t xml:space="preserve">na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podstawie, której świadczy usługi dystrybucji energii elektrycznej (zwane dalej </w:t>
      </w:r>
      <w:r w:rsidRPr="00830F3D">
        <w:rPr>
          <w:rFonts w:asciiTheme="minorHAnsi" w:hAnsiTheme="minorHAnsi" w:cstheme="minorHAnsi"/>
          <w:b/>
          <w:bCs/>
          <w:color w:val="auto"/>
          <w:sz w:val="22"/>
          <w:szCs w:val="22"/>
        </w:rPr>
        <w:t>„usługami dystrybucji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>”);</w:t>
      </w:r>
    </w:p>
    <w:p w14:paraId="0192C52E" w14:textId="77777777" w:rsidR="00E7386F" w:rsidRPr="00830F3D" w:rsidRDefault="00E7386F" w:rsidP="00830F3D">
      <w:pPr>
        <w:pStyle w:val="Stylwyliczanie"/>
        <w:numPr>
          <w:ilvl w:val="1"/>
          <w:numId w:val="8"/>
        </w:numPr>
        <w:tabs>
          <w:tab w:val="clear" w:pos="900"/>
          <w:tab w:val="clear" w:pos="1276"/>
          <w:tab w:val="clear" w:pos="2552"/>
          <w:tab w:val="clear" w:pos="3261"/>
          <w:tab w:val="num" w:pos="851"/>
        </w:tabs>
        <w:spacing w:before="0" w:line="264" w:lineRule="auto"/>
        <w:ind w:left="851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posiada miejsca przyłączenia do sieci PSE S.A. (zwanym dalej ”OSP”) i nie jest uczestnikiem Rynku Bilansującego,</w:t>
      </w:r>
    </w:p>
    <w:p w14:paraId="76A32C68" w14:textId="77777777" w:rsidR="00E7386F" w:rsidRPr="00830F3D" w:rsidRDefault="00E7386F" w:rsidP="00830F3D">
      <w:pPr>
        <w:pStyle w:val="Stylwyliczanie"/>
        <w:numPr>
          <w:ilvl w:val="1"/>
          <w:numId w:val="8"/>
        </w:numPr>
        <w:tabs>
          <w:tab w:val="clear" w:pos="900"/>
          <w:tab w:val="clear" w:pos="1276"/>
          <w:tab w:val="clear" w:pos="2552"/>
          <w:tab w:val="clear" w:pos="3261"/>
          <w:tab w:val="num" w:pos="851"/>
        </w:tabs>
        <w:spacing w:before="0" w:line="264" w:lineRule="auto"/>
        <w:ind w:left="851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i/>
          <w:color w:val="auto"/>
          <w:sz w:val="22"/>
          <w:szCs w:val="22"/>
        </w:rPr>
        <w:t>posiada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30F3D">
        <w:rPr>
          <w:rFonts w:asciiTheme="minorHAnsi" w:hAnsiTheme="minorHAnsi" w:cstheme="minorHAnsi"/>
          <w:i/>
          <w:color w:val="auto"/>
          <w:sz w:val="22"/>
          <w:szCs w:val="22"/>
        </w:rPr>
        <w:t>zawartą/</w:t>
      </w:r>
      <w:r w:rsidRPr="00830F3D">
        <w:rPr>
          <w:rFonts w:asciiTheme="minorHAnsi" w:hAnsiTheme="minorHAnsi" w:cstheme="minorHAnsi"/>
          <w:i/>
          <w:strike/>
          <w:color w:val="auto"/>
          <w:sz w:val="22"/>
          <w:szCs w:val="22"/>
        </w:rPr>
        <w:t>zawrze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* z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OSDp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umowę o świadczenie usługi przekazywania danych pomiarowych dla potrzeb rozliczania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Sprzedawcy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na Rynku Bilansującym.</w:t>
      </w:r>
    </w:p>
    <w:p w14:paraId="6CEB828C" w14:textId="77777777" w:rsidR="00CE5091" w:rsidRPr="00830F3D" w:rsidRDefault="00CE5091" w:rsidP="00830F3D">
      <w:pPr>
        <w:pStyle w:val="Stylwyliczanie"/>
        <w:numPr>
          <w:ilvl w:val="1"/>
          <w:numId w:val="8"/>
        </w:numPr>
        <w:tabs>
          <w:tab w:val="clear" w:pos="900"/>
          <w:tab w:val="clear" w:pos="1276"/>
          <w:tab w:val="clear" w:pos="2552"/>
          <w:tab w:val="clear" w:pos="3261"/>
          <w:tab w:val="num" w:pos="851"/>
        </w:tabs>
        <w:spacing w:before="0" w:line="264" w:lineRule="auto"/>
        <w:ind w:left="851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został wyznaczony przez Prezesa URE na operatora systemu dystrybucyjnego elektroenergetycznego decyzją nr </w:t>
      </w:r>
      <w:r w:rsidRPr="00830F3D">
        <w:rPr>
          <w:rFonts w:asciiTheme="minorHAnsi" w:hAnsiTheme="minorHAnsi" w:cstheme="minorHAnsi"/>
          <w:sz w:val="22"/>
          <w:szCs w:val="22"/>
        </w:rPr>
        <w:t>DRG-4711-144(8)/2010/2014/731/KL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z dnia </w:t>
      </w:r>
      <w:r w:rsidRPr="00830F3D">
        <w:rPr>
          <w:rFonts w:asciiTheme="minorHAnsi" w:hAnsiTheme="minorHAnsi" w:cstheme="minorHAnsi"/>
          <w:sz w:val="22"/>
          <w:szCs w:val="22"/>
        </w:rPr>
        <w:t xml:space="preserve">10 lipca  2014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>r. na obszarze określonym w koncesji</w:t>
      </w:r>
      <w:r w:rsidR="006E2530" w:rsidRPr="00830F3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21FC287A" w14:textId="77777777" w:rsidR="00E7386F" w:rsidRPr="00830F3D" w:rsidRDefault="00E7386F" w:rsidP="00830F3D">
      <w:pPr>
        <w:pStyle w:val="Bezodstpw"/>
        <w:spacing w:line="264" w:lineRule="auto"/>
        <w:rPr>
          <w:rFonts w:asciiTheme="minorHAnsi" w:hAnsiTheme="minorHAnsi" w:cstheme="minorHAnsi"/>
          <w:sz w:val="22"/>
          <w:szCs w:val="22"/>
        </w:rPr>
      </w:pPr>
      <w:bookmarkStart w:id="1" w:name="OLE_LINK1"/>
      <w:bookmarkEnd w:id="0"/>
      <w:bookmarkEnd w:id="1"/>
      <w:r w:rsidRPr="00830F3D">
        <w:rPr>
          <w:rFonts w:asciiTheme="minorHAnsi" w:hAnsiTheme="minorHAnsi" w:cstheme="minorHAnsi"/>
          <w:b/>
          <w:sz w:val="22"/>
          <w:szCs w:val="22"/>
        </w:rPr>
        <w:t>Sprzedawca</w:t>
      </w:r>
      <w:r w:rsidRPr="00830F3D">
        <w:rPr>
          <w:rFonts w:asciiTheme="minorHAnsi" w:hAnsiTheme="minorHAnsi" w:cstheme="minorHAnsi"/>
          <w:sz w:val="22"/>
          <w:szCs w:val="22"/>
        </w:rPr>
        <w:t xml:space="preserve"> oświadcza, że:</w:t>
      </w:r>
    </w:p>
    <w:p w14:paraId="61A98E49" w14:textId="77777777" w:rsidR="00E7386F" w:rsidRPr="00830F3D" w:rsidRDefault="00E7386F" w:rsidP="00830F3D">
      <w:pPr>
        <w:pStyle w:val="Bezodstpw"/>
        <w:numPr>
          <w:ilvl w:val="1"/>
          <w:numId w:val="8"/>
        </w:numPr>
        <w:tabs>
          <w:tab w:val="clear" w:pos="900"/>
          <w:tab w:val="num" w:pos="851"/>
        </w:tabs>
        <w:spacing w:line="264" w:lineRule="auto"/>
        <w:ind w:left="851" w:hanging="474"/>
        <w:jc w:val="both"/>
        <w:rPr>
          <w:rFonts w:asciiTheme="minorHAnsi" w:hAnsiTheme="minorHAnsi" w:cstheme="minorHAnsi"/>
          <w:sz w:val="22"/>
          <w:szCs w:val="22"/>
        </w:rPr>
      </w:pPr>
      <w:bookmarkStart w:id="2" w:name="OLE_LINK2"/>
      <w:bookmarkEnd w:id="2"/>
      <w:r w:rsidRPr="00830F3D">
        <w:rPr>
          <w:rFonts w:asciiTheme="minorHAnsi" w:hAnsiTheme="minorHAnsi" w:cstheme="minorHAnsi"/>
          <w:sz w:val="22"/>
          <w:szCs w:val="22"/>
        </w:rPr>
        <w:t xml:space="preserve">posiada koncesję na obrót energią elektryczną wydaną przez Prezesa URE decyzją </w:t>
      </w:r>
      <w:r w:rsidRPr="00830F3D">
        <w:rPr>
          <w:rFonts w:asciiTheme="minorHAnsi" w:hAnsiTheme="minorHAnsi" w:cstheme="minorHAnsi"/>
          <w:sz w:val="22"/>
          <w:szCs w:val="22"/>
        </w:rPr>
        <w:br/>
        <w:t xml:space="preserve">nr </w:t>
      </w:r>
      <w:r w:rsidRPr="00830F3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1078AF" w:rsidRPr="00830F3D">
        <w:rPr>
          <w:rFonts w:asciiTheme="minorHAnsi" w:hAnsiTheme="minorHAnsi" w:cstheme="minorHAnsi"/>
          <w:sz w:val="22"/>
          <w:szCs w:val="22"/>
        </w:rPr>
        <w:t>………………………………..</w:t>
      </w:r>
      <w:r w:rsidRPr="00830F3D">
        <w:rPr>
          <w:rFonts w:asciiTheme="minorHAnsi" w:hAnsiTheme="minorHAnsi" w:cstheme="minorHAnsi"/>
          <w:sz w:val="22"/>
          <w:szCs w:val="22"/>
        </w:rPr>
        <w:t xml:space="preserve">z dnia </w:t>
      </w:r>
      <w:r w:rsidR="001078AF" w:rsidRPr="00830F3D">
        <w:rPr>
          <w:rFonts w:asciiTheme="minorHAnsi" w:hAnsiTheme="minorHAnsi" w:cstheme="minorHAnsi"/>
          <w:sz w:val="22"/>
          <w:szCs w:val="22"/>
        </w:rPr>
        <w:t xml:space="preserve">……………………………. </w:t>
      </w:r>
      <w:r w:rsidRPr="00830F3D">
        <w:rPr>
          <w:rFonts w:asciiTheme="minorHAnsi" w:hAnsiTheme="minorHAnsi" w:cstheme="minorHAnsi"/>
          <w:sz w:val="22"/>
          <w:szCs w:val="22"/>
        </w:rPr>
        <w:t>;</w:t>
      </w:r>
    </w:p>
    <w:p w14:paraId="40C468AD" w14:textId="77777777" w:rsidR="00E7386F" w:rsidRPr="00830F3D" w:rsidRDefault="00E7386F" w:rsidP="00830F3D">
      <w:pPr>
        <w:pStyle w:val="Bezodstpw"/>
        <w:numPr>
          <w:ilvl w:val="1"/>
          <w:numId w:val="8"/>
        </w:numPr>
        <w:tabs>
          <w:tab w:val="clear" w:pos="900"/>
          <w:tab w:val="num" w:pos="851"/>
        </w:tabs>
        <w:spacing w:line="264" w:lineRule="auto"/>
        <w:ind w:left="851" w:hanging="474"/>
        <w:jc w:val="both"/>
        <w:rPr>
          <w:rFonts w:asciiTheme="minorHAnsi" w:hAnsiTheme="minorHAnsi" w:cstheme="minorHAnsi"/>
          <w:sz w:val="22"/>
          <w:szCs w:val="22"/>
        </w:rPr>
      </w:pPr>
      <w:r w:rsidRPr="00830F3D">
        <w:rPr>
          <w:rFonts w:asciiTheme="minorHAnsi" w:hAnsiTheme="minorHAnsi" w:cstheme="minorHAnsi"/>
          <w:sz w:val="22"/>
          <w:szCs w:val="22"/>
        </w:rPr>
        <w:t xml:space="preserve">jest Uczestnikiem Rynku Bilansującego (URB) na podstawie umowy </w:t>
      </w:r>
      <w:r w:rsidRPr="00830F3D">
        <w:rPr>
          <w:rFonts w:asciiTheme="minorHAnsi" w:hAnsiTheme="minorHAnsi" w:cstheme="minorHAnsi"/>
          <w:sz w:val="22"/>
          <w:szCs w:val="22"/>
        </w:rPr>
        <w:br/>
        <w:t xml:space="preserve">nr </w:t>
      </w:r>
      <w:r w:rsidR="00B108BD" w:rsidRPr="00830F3D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Pr="00830F3D">
        <w:rPr>
          <w:rFonts w:asciiTheme="minorHAnsi" w:hAnsiTheme="minorHAnsi" w:cstheme="minorHAnsi"/>
          <w:sz w:val="22"/>
          <w:szCs w:val="22"/>
        </w:rPr>
        <w:t xml:space="preserve"> o świadczenie usług przesyłania energii elektrycznej („usługi przesyłania”) zawartej w dniu </w:t>
      </w:r>
      <w:r w:rsidR="00B108BD" w:rsidRPr="00830F3D">
        <w:rPr>
          <w:rFonts w:asciiTheme="minorHAnsi" w:hAnsiTheme="minorHAnsi" w:cstheme="minorHAnsi"/>
          <w:sz w:val="22"/>
          <w:szCs w:val="22"/>
        </w:rPr>
        <w:t>…………………….</w:t>
      </w:r>
      <w:r w:rsidRPr="00830F3D">
        <w:rPr>
          <w:rFonts w:asciiTheme="minorHAnsi" w:hAnsiTheme="minorHAnsi" w:cstheme="minorHAnsi"/>
          <w:sz w:val="22"/>
          <w:szCs w:val="22"/>
        </w:rPr>
        <w:t xml:space="preserve"> na czas </w:t>
      </w:r>
      <w:r w:rsidR="00B108BD" w:rsidRPr="00830F3D">
        <w:rPr>
          <w:rFonts w:asciiTheme="minorHAnsi" w:hAnsiTheme="minorHAnsi" w:cstheme="minorHAnsi"/>
          <w:sz w:val="22"/>
          <w:szCs w:val="22"/>
        </w:rPr>
        <w:t>……………….</w:t>
      </w:r>
      <w:r w:rsidRPr="00830F3D">
        <w:rPr>
          <w:rFonts w:asciiTheme="minorHAnsi" w:hAnsiTheme="minorHAnsi" w:cstheme="minorHAnsi"/>
          <w:sz w:val="22"/>
          <w:szCs w:val="22"/>
        </w:rPr>
        <w:t xml:space="preserve"> z OSP, której przedmiotem jest m.in. uczestnictwo </w:t>
      </w:r>
      <w:r w:rsidRPr="00830F3D">
        <w:rPr>
          <w:rFonts w:asciiTheme="minorHAnsi" w:hAnsiTheme="minorHAnsi" w:cstheme="minorHAnsi"/>
          <w:b/>
          <w:sz w:val="22"/>
          <w:szCs w:val="22"/>
        </w:rPr>
        <w:t>Sprzedawcy</w:t>
      </w:r>
      <w:r w:rsidRPr="00830F3D">
        <w:rPr>
          <w:rFonts w:asciiTheme="minorHAnsi" w:hAnsiTheme="minorHAnsi" w:cstheme="minorHAnsi"/>
          <w:sz w:val="22"/>
          <w:szCs w:val="22"/>
        </w:rPr>
        <w:t xml:space="preserve"> w Rynku Bilansującym (RB) prowadzonym przez OSP; </w:t>
      </w:r>
    </w:p>
    <w:p w14:paraId="49F08CBD" w14:textId="77777777" w:rsidR="00E7386F" w:rsidRPr="00830F3D" w:rsidRDefault="00E7386F" w:rsidP="00830F3D">
      <w:pPr>
        <w:pStyle w:val="Stylwyliczanie"/>
        <w:numPr>
          <w:ilvl w:val="1"/>
          <w:numId w:val="8"/>
        </w:numPr>
        <w:tabs>
          <w:tab w:val="clear" w:pos="900"/>
          <w:tab w:val="clear" w:pos="1276"/>
          <w:tab w:val="clear" w:pos="2552"/>
          <w:tab w:val="clear" w:pos="3261"/>
          <w:tab w:val="num" w:pos="851"/>
        </w:tabs>
        <w:spacing w:before="0" w:line="264" w:lineRule="auto"/>
        <w:ind w:left="851" w:hanging="474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rozpoczął działalność na RB z dniem </w:t>
      </w:r>
      <w:r w:rsidR="00B108BD" w:rsidRPr="00830F3D">
        <w:rPr>
          <w:rFonts w:asciiTheme="minorHAnsi" w:hAnsiTheme="minorHAnsi" w:cstheme="minorHAnsi"/>
          <w:color w:val="auto"/>
          <w:sz w:val="22"/>
          <w:szCs w:val="22"/>
        </w:rPr>
        <w:t>…………………………….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2C540AF9" w14:textId="78FB3E13" w:rsidR="00E7386F" w:rsidRPr="00830F3D" w:rsidRDefault="00215C56" w:rsidP="00830F3D">
      <w:pPr>
        <w:pStyle w:val="Stylwyliczanie"/>
        <w:numPr>
          <w:ilvl w:val="1"/>
          <w:numId w:val="8"/>
        </w:numPr>
        <w:tabs>
          <w:tab w:val="clear" w:pos="1276"/>
          <w:tab w:val="clear" w:pos="2552"/>
          <w:tab w:val="clear" w:pos="3261"/>
        </w:tabs>
        <w:spacing w:before="0"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posiada </w:t>
      </w:r>
      <w:r w:rsidRPr="00830F3D">
        <w:rPr>
          <w:rFonts w:asciiTheme="minorHAnsi" w:hAnsiTheme="minorHAnsi" w:cstheme="minorHAnsi"/>
          <w:sz w:val="22"/>
          <w:szCs w:val="22"/>
        </w:rPr>
        <w:t xml:space="preserve">umowę nr ............. z dnia ................. zawartą z .................................., której przedmiotem jest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świadczenie usług bilansowania handlowego („Umowa Bilansowania”) </w:t>
      </w:r>
      <w:r w:rsidRPr="00830F3D">
        <w:rPr>
          <w:rFonts w:asciiTheme="minorHAnsi" w:hAnsiTheme="minorHAnsi" w:cstheme="minorHAnsi"/>
          <w:sz w:val="22"/>
          <w:szCs w:val="22"/>
        </w:rPr>
        <w:t xml:space="preserve">z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lastRenderedPageBreak/>
        <w:t>podmiotem odpowiedzialnym za bilansowanie handlowe (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„POB”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)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Sprzedawcy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>/samodzielnie pełni funkcję podmiotu odpowiedzialnego za bilansowanie handlowe (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„POB”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>)</w:t>
      </w:r>
      <w:r w:rsidRPr="00830F3D">
        <w:rPr>
          <w:rFonts w:asciiTheme="minorHAnsi" w:hAnsiTheme="minorHAnsi" w:cstheme="minorHAnsi"/>
          <w:color w:val="auto"/>
          <w:spacing w:val="-7"/>
          <w:sz w:val="22"/>
          <w:szCs w:val="22"/>
        </w:rPr>
        <w:t>;</w:t>
      </w:r>
      <w:r w:rsidR="00E7386F" w:rsidRPr="00830F3D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2F35C3E8" w14:textId="4EB13ACA" w:rsidR="00E7386F" w:rsidRPr="00830F3D" w:rsidRDefault="00E7386F" w:rsidP="00830F3D">
      <w:pPr>
        <w:pStyle w:val="Stylwyliczanie"/>
        <w:numPr>
          <w:ilvl w:val="1"/>
          <w:numId w:val="8"/>
        </w:numPr>
        <w:tabs>
          <w:tab w:val="clear" w:pos="900"/>
          <w:tab w:val="clear" w:pos="1276"/>
          <w:tab w:val="clear" w:pos="2552"/>
          <w:tab w:val="clear" w:pos="3261"/>
          <w:tab w:val="num" w:pos="851"/>
        </w:tabs>
        <w:spacing w:before="0" w:line="264" w:lineRule="auto"/>
        <w:ind w:left="851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posiada lub zamierza posiadać umowy sprzedaży energii elektrycznej z podmiotami będącymi uczestnikami rynku detalicznego (</w:t>
      </w:r>
      <w:r w:rsidRPr="00830F3D">
        <w:rPr>
          <w:rFonts w:asciiTheme="minorHAnsi" w:hAnsiTheme="minorHAnsi" w:cstheme="minorHAnsi"/>
          <w:b/>
          <w:bCs/>
          <w:color w:val="auto"/>
          <w:sz w:val="22"/>
          <w:szCs w:val="22"/>
        </w:rPr>
        <w:t>URD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) przyłączonymi do sieci dystrybucyjnej </w:t>
      </w:r>
      <w:proofErr w:type="spellStart"/>
      <w:r w:rsidR="00616E39"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="00931A7F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31A7F" w:rsidRPr="00830F3D">
        <w:rPr>
          <w:rFonts w:asciiTheme="minorHAnsi" w:hAnsiTheme="minorHAnsi" w:cstheme="minorHAnsi"/>
          <w:b/>
          <w:bCs/>
          <w:color w:val="auto"/>
          <w:sz w:val="22"/>
          <w:szCs w:val="22"/>
        </w:rPr>
        <w:t>(„umowa sprzedaży”)</w:t>
      </w:r>
      <w:r w:rsidR="00E25F3D" w:rsidRPr="00830F3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. </w:t>
      </w:r>
      <w:r w:rsidR="00E25F3D" w:rsidRPr="00830F3D">
        <w:rPr>
          <w:rFonts w:asciiTheme="minorHAnsi" w:hAnsiTheme="minorHAnsi" w:cstheme="minorHAnsi"/>
          <w:sz w:val="22"/>
          <w:szCs w:val="22"/>
        </w:rPr>
        <w:t xml:space="preserve">Wykaz zgłoszonych przez </w:t>
      </w:r>
      <w:r w:rsidR="00E25F3D" w:rsidRPr="00830F3D">
        <w:rPr>
          <w:rFonts w:asciiTheme="minorHAnsi" w:hAnsiTheme="minorHAnsi" w:cstheme="minorHAnsi"/>
          <w:b/>
          <w:sz w:val="22"/>
          <w:szCs w:val="22"/>
        </w:rPr>
        <w:t>Sprzedawcę</w:t>
      </w:r>
      <w:r w:rsidR="00AA32ED" w:rsidRPr="00830F3D">
        <w:rPr>
          <w:rFonts w:asciiTheme="minorHAnsi" w:hAnsiTheme="minorHAnsi" w:cstheme="minorHAnsi"/>
          <w:b/>
          <w:sz w:val="22"/>
          <w:szCs w:val="22"/>
        </w:rPr>
        <w:t xml:space="preserve"> URD</w:t>
      </w:r>
      <w:r w:rsidR="00FD6AE5" w:rsidRPr="00830F3D">
        <w:rPr>
          <w:rFonts w:asciiTheme="minorHAnsi" w:hAnsiTheme="minorHAnsi" w:cstheme="minorHAnsi"/>
          <w:b/>
          <w:sz w:val="22"/>
          <w:szCs w:val="22"/>
        </w:rPr>
        <w:t xml:space="preserve"> i</w:t>
      </w:r>
      <w:r w:rsidR="00E25F3D" w:rsidRPr="00830F3D">
        <w:rPr>
          <w:rFonts w:asciiTheme="minorHAnsi" w:hAnsiTheme="minorHAnsi" w:cstheme="minorHAnsi"/>
          <w:sz w:val="22"/>
          <w:szCs w:val="22"/>
        </w:rPr>
        <w:t xml:space="preserve"> umów sprzedaży, które są realizowane przez </w:t>
      </w:r>
      <w:proofErr w:type="spellStart"/>
      <w:r w:rsidR="00E25F3D" w:rsidRPr="00830F3D">
        <w:rPr>
          <w:rFonts w:asciiTheme="minorHAnsi" w:hAnsiTheme="minorHAnsi" w:cstheme="minorHAnsi"/>
          <w:b/>
          <w:sz w:val="22"/>
          <w:szCs w:val="22"/>
        </w:rPr>
        <w:t>OSDn</w:t>
      </w:r>
      <w:proofErr w:type="spellEnd"/>
      <w:r w:rsidR="00E25F3D" w:rsidRPr="00830F3D">
        <w:rPr>
          <w:rFonts w:asciiTheme="minorHAnsi" w:hAnsiTheme="minorHAnsi" w:cstheme="minorHAnsi"/>
          <w:sz w:val="22"/>
          <w:szCs w:val="22"/>
        </w:rPr>
        <w:t xml:space="preserve"> na podstawie Umowy, prowadzony będzie przez </w:t>
      </w:r>
      <w:proofErr w:type="spellStart"/>
      <w:r w:rsidR="00E25F3D" w:rsidRPr="00830F3D">
        <w:rPr>
          <w:rFonts w:asciiTheme="minorHAnsi" w:hAnsiTheme="minorHAnsi" w:cstheme="minorHAnsi"/>
          <w:b/>
          <w:sz w:val="22"/>
          <w:szCs w:val="22"/>
        </w:rPr>
        <w:t>OSDn</w:t>
      </w:r>
      <w:proofErr w:type="spellEnd"/>
      <w:r w:rsidR="009C2E75" w:rsidRPr="00830F3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C2E75" w:rsidRPr="00830F3D">
        <w:rPr>
          <w:rFonts w:asciiTheme="minorHAnsi" w:hAnsiTheme="minorHAnsi" w:cstheme="minorHAnsi"/>
          <w:bCs/>
          <w:sz w:val="22"/>
          <w:szCs w:val="22"/>
        </w:rPr>
        <w:t>w wersji elektronicznej</w:t>
      </w:r>
      <w:r w:rsidRPr="00830F3D">
        <w:rPr>
          <w:rFonts w:asciiTheme="minorHAnsi" w:hAnsiTheme="minorHAnsi" w:cstheme="minorHAnsi"/>
          <w:b/>
          <w:bCs/>
          <w:color w:val="auto"/>
          <w:sz w:val="22"/>
          <w:szCs w:val="22"/>
        </w:rPr>
        <w:t>;</w:t>
      </w:r>
    </w:p>
    <w:p w14:paraId="3CA95FC4" w14:textId="77777777" w:rsidR="00E7386F" w:rsidRPr="00830F3D" w:rsidRDefault="00E7386F" w:rsidP="00830F3D">
      <w:pPr>
        <w:pStyle w:val="Stylwyliczanie"/>
        <w:numPr>
          <w:ilvl w:val="1"/>
          <w:numId w:val="8"/>
        </w:numPr>
        <w:tabs>
          <w:tab w:val="clear" w:pos="900"/>
          <w:tab w:val="clear" w:pos="1276"/>
          <w:tab w:val="clear" w:pos="2552"/>
          <w:tab w:val="clear" w:pos="3261"/>
          <w:tab w:val="num" w:pos="851"/>
        </w:tabs>
        <w:spacing w:before="0" w:line="264" w:lineRule="auto"/>
        <w:ind w:left="851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posiada umowę o świadczenie usług dystrybucyjnych zawartą z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OSDp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w zakresie realizacji praw i obowiązków związanych z realizacją usługi bilansowania handlowego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 xml:space="preserve">przez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Sprzedawcę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8CBBCCB" w14:textId="77777777" w:rsidR="00E7386F" w:rsidRPr="00830F3D" w:rsidRDefault="00E7386F" w:rsidP="00830F3D">
      <w:pPr>
        <w:pStyle w:val="Stylwyliczanie"/>
        <w:numPr>
          <w:ilvl w:val="0"/>
          <w:numId w:val="8"/>
        </w:numPr>
        <w:tabs>
          <w:tab w:val="clear" w:pos="54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Warunkiem realizacji zobowiązań </w:t>
      </w:r>
      <w:proofErr w:type="spellStart"/>
      <w:r w:rsidR="00616E39"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wobec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Sprzedawcy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wynikających z Umowy jest jednoczesne obowiązywanie umów:</w:t>
      </w:r>
    </w:p>
    <w:p w14:paraId="4B168260" w14:textId="77777777" w:rsidR="00E7386F" w:rsidRPr="00830F3D" w:rsidRDefault="00E7386F" w:rsidP="00830F3D">
      <w:pPr>
        <w:pStyle w:val="Tekstpodstawowywcity"/>
        <w:numPr>
          <w:ilvl w:val="1"/>
          <w:numId w:val="8"/>
        </w:numPr>
        <w:tabs>
          <w:tab w:val="clear" w:pos="900"/>
          <w:tab w:val="num" w:pos="851"/>
        </w:tabs>
        <w:spacing w:after="0" w:line="264" w:lineRule="auto"/>
        <w:ind w:left="851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o świadczenie usług dystrybucji zawartej pomiędzy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a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OSDp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>;</w:t>
      </w:r>
    </w:p>
    <w:p w14:paraId="3994736B" w14:textId="77777777" w:rsidR="00E7386F" w:rsidRPr="00830F3D" w:rsidRDefault="00E7386F" w:rsidP="00830F3D">
      <w:pPr>
        <w:pStyle w:val="Tekstpodstawowywcity"/>
        <w:numPr>
          <w:ilvl w:val="1"/>
          <w:numId w:val="8"/>
        </w:numPr>
        <w:tabs>
          <w:tab w:val="clear" w:pos="900"/>
          <w:tab w:val="num" w:pos="851"/>
        </w:tabs>
        <w:spacing w:after="0" w:line="264" w:lineRule="auto"/>
        <w:ind w:left="851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o świadczenie usług przesyłania zawartej pomiędzy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Sprzedawcą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lub wskazanym przez niego POB a OSP;</w:t>
      </w:r>
    </w:p>
    <w:p w14:paraId="0F1CA1D9" w14:textId="77777777" w:rsidR="00E7386F" w:rsidRPr="00830F3D" w:rsidRDefault="00E7386F" w:rsidP="00830F3D">
      <w:pPr>
        <w:pStyle w:val="Tekstpodstawowywcity"/>
        <w:numPr>
          <w:ilvl w:val="1"/>
          <w:numId w:val="8"/>
        </w:numPr>
        <w:tabs>
          <w:tab w:val="clear" w:pos="900"/>
          <w:tab w:val="num" w:pos="851"/>
        </w:tabs>
        <w:spacing w:after="0" w:line="264" w:lineRule="auto"/>
        <w:ind w:left="851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o świadczenie usług dystrybucji zawartych pomiędzy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a URD;</w:t>
      </w:r>
    </w:p>
    <w:p w14:paraId="5879AA5E" w14:textId="77777777" w:rsidR="00E7386F" w:rsidRPr="00830F3D" w:rsidRDefault="00E7386F" w:rsidP="00830F3D">
      <w:pPr>
        <w:pStyle w:val="Tekstpodstawowywcity"/>
        <w:numPr>
          <w:ilvl w:val="1"/>
          <w:numId w:val="8"/>
        </w:numPr>
        <w:tabs>
          <w:tab w:val="clear" w:pos="900"/>
          <w:tab w:val="num" w:pos="851"/>
        </w:tabs>
        <w:spacing w:after="0" w:line="264" w:lineRule="auto"/>
        <w:ind w:left="851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o świadczenie usług dystrybucji zawartej pomiędzy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OSDp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a POB wskazanym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br/>
        <w:t xml:space="preserve">przez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Sprzedawcę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;</w:t>
      </w:r>
    </w:p>
    <w:p w14:paraId="4E89BC41" w14:textId="77777777" w:rsidR="00E7386F" w:rsidRPr="00830F3D" w:rsidRDefault="00E7386F" w:rsidP="00830F3D">
      <w:pPr>
        <w:pStyle w:val="Tekstpodstawowywcity"/>
        <w:numPr>
          <w:ilvl w:val="1"/>
          <w:numId w:val="8"/>
        </w:numPr>
        <w:tabs>
          <w:tab w:val="clear" w:pos="900"/>
          <w:tab w:val="num" w:pos="851"/>
        </w:tabs>
        <w:spacing w:after="0" w:line="264" w:lineRule="auto"/>
        <w:ind w:left="851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o świadczenie usług przesyłania danych pomiarowych, zawartej pomiędzy </w:t>
      </w:r>
      <w:r w:rsidR="00193B29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POB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wskazanym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br/>
        <w:t xml:space="preserve">przez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Sprzedawcę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a OSP</w:t>
      </w:r>
      <w:r w:rsidR="00193B29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– jeżeli </w:t>
      </w:r>
      <w:r w:rsidR="00193B29"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="00193B29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nie pełni samodzielnie funkcji POB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;</w:t>
      </w:r>
    </w:p>
    <w:p w14:paraId="1507D6DE" w14:textId="77777777" w:rsidR="00E7386F" w:rsidRPr="00830F3D" w:rsidRDefault="00E7386F" w:rsidP="00830F3D">
      <w:pPr>
        <w:pStyle w:val="Tekstpodstawowywcity"/>
        <w:numPr>
          <w:ilvl w:val="1"/>
          <w:numId w:val="8"/>
        </w:numPr>
        <w:tabs>
          <w:tab w:val="clear" w:pos="900"/>
          <w:tab w:val="num" w:pos="851"/>
        </w:tabs>
        <w:spacing w:after="0" w:line="264" w:lineRule="auto"/>
        <w:ind w:left="851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bilansowania zawartej pomiędzy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Sprzedawcą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a POB – jeżeli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nie pełni samodzielnie funkcji POB;</w:t>
      </w:r>
    </w:p>
    <w:p w14:paraId="68CAC089" w14:textId="77777777" w:rsidR="00E7386F" w:rsidRPr="00830F3D" w:rsidRDefault="00E7386F" w:rsidP="00830F3D">
      <w:pPr>
        <w:pStyle w:val="Tekstpodstawowywcity"/>
        <w:numPr>
          <w:ilvl w:val="1"/>
          <w:numId w:val="8"/>
        </w:numPr>
        <w:tabs>
          <w:tab w:val="clear" w:pos="900"/>
          <w:tab w:val="num" w:pos="851"/>
        </w:tabs>
        <w:spacing w:after="0" w:line="264" w:lineRule="auto"/>
        <w:ind w:left="851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o świadczenie usług przekazywania danych pomiarowych dla potrzeb rozliczania na rynku bilansującym zawartej pomiędzy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a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OSDp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45494952" w14:textId="7CB1D64D" w:rsidR="00E7386F" w:rsidRPr="00830F3D" w:rsidRDefault="00E7386F" w:rsidP="00830F3D">
      <w:pPr>
        <w:pStyle w:val="Tekstpodstawowywcity"/>
        <w:numPr>
          <w:ilvl w:val="0"/>
          <w:numId w:val="8"/>
        </w:numPr>
        <w:tabs>
          <w:tab w:val="clear" w:pos="540"/>
          <w:tab w:val="num" w:pos="426"/>
        </w:tabs>
        <w:spacing w:after="0" w:line="264" w:lineRule="auto"/>
        <w:ind w:left="426" w:hanging="426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3" w:name="OLE_LINK3"/>
      <w:r w:rsidRPr="00830F3D">
        <w:rPr>
          <w:rFonts w:asciiTheme="minorHAnsi" w:hAnsiTheme="minorHAnsi" w:cstheme="minorHAnsi"/>
          <w:sz w:val="22"/>
          <w:szCs w:val="22"/>
          <w:lang w:val="pl-PL"/>
        </w:rPr>
        <w:tab/>
        <w:t>Jeżeli którakolwiek z umów wymienionych w ust. 6 nie będzie obowiązywać</w:t>
      </w:r>
      <w:r w:rsidR="00787C1F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lub jej realizacja zostanie wstrzymana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może wstrzymać realizację Umowy w całości w przypadku umów, o których mowa w ust. 6 pkt 1), 2), 4) i 5) lub w przypadku umowy, o której mowa w ust. 6 pkt 3) w zakresie, w jakim</w:t>
      </w:r>
      <w:r w:rsidR="002D382D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nie będzie możliwa jej realizacja bez obowiązywania danej umowy.</w:t>
      </w:r>
    </w:p>
    <w:p w14:paraId="278EAACE" w14:textId="46990127" w:rsidR="00E7386F" w:rsidRPr="00830F3D" w:rsidRDefault="00E7386F" w:rsidP="00830F3D">
      <w:pPr>
        <w:pStyle w:val="Tekstpodstawowywcity"/>
        <w:numPr>
          <w:ilvl w:val="0"/>
          <w:numId w:val="8"/>
        </w:numPr>
        <w:tabs>
          <w:tab w:val="clear" w:pos="540"/>
          <w:tab w:val="num" w:pos="426"/>
        </w:tabs>
        <w:spacing w:after="0" w:line="264" w:lineRule="auto"/>
        <w:ind w:left="426" w:hanging="426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W przypadku wygaśnięcia, wypowiedzenia lub rozwiązania umowy, o której mowa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br/>
        <w:t xml:space="preserve">w ust. 6 pkt 3),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informuje o tym fakcie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Sprzedawcę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niezwłocznie, nie później niż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br/>
        <w:t xml:space="preserve">na 5 dni roboczych przed terminem wygaśnięcia, wypowiedzenia lub rozwiązania umowy,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br/>
        <w:t xml:space="preserve">o której mowa powyżej oraz dokonuje aktualizacji </w:t>
      </w:r>
      <w:r w:rsidR="003B353D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wykazu </w:t>
      </w:r>
      <w:r w:rsidR="00AF2AA4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URD i </w:t>
      </w:r>
      <w:r w:rsidR="003B353D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umów zgodnego z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Załącznik</w:t>
      </w:r>
      <w:r w:rsidR="003B353D" w:rsidRPr="00830F3D">
        <w:rPr>
          <w:rFonts w:asciiTheme="minorHAnsi" w:hAnsiTheme="minorHAnsi" w:cstheme="minorHAnsi"/>
          <w:sz w:val="22"/>
          <w:szCs w:val="22"/>
          <w:lang w:val="pl-PL"/>
        </w:rPr>
        <w:t>iem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nr 1 do Umowy wprowadzając stosowne zmiany oraz podejmuje działania prz</w:t>
      </w:r>
      <w:r w:rsidR="00B52FC0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ewidziane w </w:t>
      </w:r>
      <w:proofErr w:type="spellStart"/>
      <w:r w:rsidR="00B52FC0" w:rsidRPr="00830F3D">
        <w:rPr>
          <w:rFonts w:asciiTheme="minorHAnsi" w:hAnsiTheme="minorHAnsi" w:cstheme="minorHAnsi"/>
          <w:sz w:val="22"/>
          <w:szCs w:val="22"/>
          <w:lang w:val="pl-PL"/>
        </w:rPr>
        <w:t>IRiESD</w:t>
      </w:r>
      <w:proofErr w:type="spellEnd"/>
      <w:r w:rsidR="00B52FC0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oraz umowie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o świadczenie usług dystrybucji z URD.</w:t>
      </w:r>
    </w:p>
    <w:p w14:paraId="273B5669" w14:textId="77777777" w:rsidR="00E7386F" w:rsidRPr="00830F3D" w:rsidRDefault="00616E39" w:rsidP="00830F3D">
      <w:pPr>
        <w:pStyle w:val="Tekstpodstawowywcity"/>
        <w:numPr>
          <w:ilvl w:val="0"/>
          <w:numId w:val="8"/>
        </w:numPr>
        <w:tabs>
          <w:tab w:val="clear" w:pos="540"/>
          <w:tab w:val="num" w:pos="426"/>
        </w:tabs>
        <w:spacing w:after="0" w:line="264" w:lineRule="auto"/>
        <w:ind w:left="426" w:hanging="426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="00E7386F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wstrzyma realizację Umowy w całości także w przypadku cofnięcia przez Prezesa URE koncesji przywołanej w §</w:t>
      </w:r>
      <w:r w:rsidR="00193B29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7386F" w:rsidRPr="00830F3D">
        <w:rPr>
          <w:rFonts w:asciiTheme="minorHAnsi" w:hAnsiTheme="minorHAnsi" w:cstheme="minorHAnsi"/>
          <w:sz w:val="22"/>
          <w:szCs w:val="22"/>
          <w:lang w:val="pl-PL"/>
        </w:rPr>
        <w:t>1 ust. 4 pkt. 1 lub upływu okresu jej obowiązywania.</w:t>
      </w:r>
    </w:p>
    <w:p w14:paraId="2A6ECF1D" w14:textId="77777777" w:rsidR="00E7386F" w:rsidRPr="00830F3D" w:rsidRDefault="00E7386F" w:rsidP="00830F3D">
      <w:pPr>
        <w:pStyle w:val="Tekstpodstawowywcity"/>
        <w:numPr>
          <w:ilvl w:val="0"/>
          <w:numId w:val="8"/>
        </w:numPr>
        <w:tabs>
          <w:tab w:val="clear" w:pos="540"/>
          <w:tab w:val="num" w:pos="426"/>
        </w:tabs>
        <w:spacing w:after="0" w:line="264" w:lineRule="auto"/>
        <w:ind w:left="426" w:hanging="426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Za równoważne z obowiązywaniem umów, o których mowa w ust. 6, uważa się wydanie zastępujących je prawomocnych decyzji lub prawomocnych postanowień administracyjnych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br/>
        <w:t>albo prawomocnych orzeczeń sądowych.</w:t>
      </w:r>
    </w:p>
    <w:p w14:paraId="780C649F" w14:textId="77777777" w:rsidR="00E7386F" w:rsidRPr="00830F3D" w:rsidRDefault="00E7386F" w:rsidP="00830F3D">
      <w:pPr>
        <w:pStyle w:val="Tekstpodstawowywcity"/>
        <w:numPr>
          <w:ilvl w:val="0"/>
          <w:numId w:val="8"/>
        </w:numPr>
        <w:tabs>
          <w:tab w:val="clear" w:pos="540"/>
          <w:tab w:val="clear" w:pos="4536"/>
          <w:tab w:val="num" w:pos="426"/>
        </w:tabs>
        <w:spacing w:after="0" w:line="264" w:lineRule="auto"/>
        <w:ind w:left="425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>Warunki i zasady dostar</w:t>
      </w:r>
      <w:r w:rsidR="00325587" w:rsidRPr="00830F3D">
        <w:rPr>
          <w:rFonts w:asciiTheme="minorHAnsi" w:hAnsiTheme="minorHAnsi" w:cstheme="minorHAnsi"/>
          <w:sz w:val="22"/>
          <w:szCs w:val="22"/>
          <w:lang w:val="pl-PL"/>
        </w:rPr>
        <w:t>czania energii elektrycznej URD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regulują umowy o świadczenie usług dystrybucji zawarte pomiędzy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a tymi URD.</w:t>
      </w:r>
    </w:p>
    <w:p w14:paraId="0E7D26D8" w14:textId="77777777" w:rsidR="00E7386F" w:rsidRPr="00830F3D" w:rsidRDefault="00E7386F" w:rsidP="00830F3D">
      <w:pPr>
        <w:pStyle w:val="Tekstpodstawowywcity"/>
        <w:tabs>
          <w:tab w:val="clear" w:pos="4536"/>
        </w:tabs>
        <w:spacing w:after="0" w:line="264" w:lineRule="auto"/>
        <w:ind w:left="0"/>
        <w:rPr>
          <w:rFonts w:asciiTheme="minorHAnsi" w:hAnsiTheme="minorHAnsi" w:cstheme="minorHAnsi"/>
          <w:sz w:val="22"/>
          <w:szCs w:val="22"/>
          <w:lang w:val="pl-PL"/>
        </w:rPr>
      </w:pPr>
    </w:p>
    <w:p w14:paraId="15B35D9D" w14:textId="77777777" w:rsidR="00B108BD" w:rsidRPr="00830F3D" w:rsidRDefault="00B108BD" w:rsidP="00830F3D">
      <w:pPr>
        <w:pStyle w:val="Tekstpodstawowywcity"/>
        <w:tabs>
          <w:tab w:val="clear" w:pos="4536"/>
        </w:tabs>
        <w:spacing w:after="0" w:line="264" w:lineRule="auto"/>
        <w:ind w:left="0"/>
        <w:rPr>
          <w:rFonts w:asciiTheme="minorHAnsi" w:hAnsiTheme="minorHAnsi" w:cstheme="minorHAnsi"/>
          <w:sz w:val="22"/>
          <w:szCs w:val="22"/>
          <w:lang w:val="pl-PL"/>
        </w:rPr>
      </w:pPr>
    </w:p>
    <w:bookmarkEnd w:id="3"/>
    <w:p w14:paraId="1D1B0576" w14:textId="77777777" w:rsidR="00E7386F" w:rsidRPr="00830F3D" w:rsidRDefault="00E7386F" w:rsidP="00830F3D">
      <w:pPr>
        <w:pStyle w:val="Stylwyliczanie"/>
        <w:tabs>
          <w:tab w:val="clear" w:pos="1276"/>
          <w:tab w:val="clear" w:pos="2552"/>
          <w:tab w:val="clear" w:pos="3261"/>
        </w:tabs>
        <w:spacing w:before="0" w:line="264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§2</w:t>
      </w:r>
    </w:p>
    <w:p w14:paraId="30AD46E7" w14:textId="77777777" w:rsidR="00E7386F" w:rsidRPr="00830F3D" w:rsidRDefault="00E7386F" w:rsidP="00830F3D">
      <w:pPr>
        <w:pStyle w:val="Stylwyliczanie"/>
        <w:tabs>
          <w:tab w:val="clear" w:pos="1276"/>
          <w:tab w:val="clear" w:pos="2552"/>
          <w:tab w:val="clear" w:pos="3261"/>
        </w:tabs>
        <w:spacing w:before="0" w:line="264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Przedmiot Umowy</w:t>
      </w:r>
    </w:p>
    <w:p w14:paraId="0285C6E4" w14:textId="77777777" w:rsidR="00B617EC" w:rsidRPr="00830F3D" w:rsidRDefault="00B617EC" w:rsidP="00830F3D">
      <w:pPr>
        <w:pStyle w:val="Stylwyliczanie"/>
        <w:tabs>
          <w:tab w:val="clear" w:pos="1276"/>
          <w:tab w:val="clear" w:pos="2552"/>
          <w:tab w:val="clear" w:pos="3261"/>
        </w:tabs>
        <w:spacing w:before="0" w:line="264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12BCA6E" w14:textId="460BA598" w:rsidR="00F10BF3" w:rsidRPr="00830F3D" w:rsidRDefault="00F10BF3" w:rsidP="00830F3D">
      <w:pPr>
        <w:pStyle w:val="Stylwyliczanie"/>
        <w:numPr>
          <w:ilvl w:val="0"/>
          <w:numId w:val="48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after="120" w:line="264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Przedmiotem Umowy jest określenie warunków i zasad świadczenia przez </w:t>
      </w:r>
      <w:proofErr w:type="spellStart"/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usług dystrybucji </w:t>
      </w:r>
      <w:r w:rsidR="003E74B3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na rzecz Sprzedawcy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w celu wywiązania się przez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Sprzedawcę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z umów </w:t>
      </w:r>
      <w:r w:rsidR="00D3777E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sprzedaży </w:t>
      </w:r>
      <w:r w:rsidR="00A43059" w:rsidRPr="00830F3D">
        <w:rPr>
          <w:rFonts w:asciiTheme="minorHAnsi" w:hAnsiTheme="minorHAnsi" w:cstheme="minorHAnsi"/>
          <w:color w:val="auto"/>
          <w:sz w:val="22"/>
          <w:szCs w:val="22"/>
        </w:rPr>
        <w:t>zawartych z</w:t>
      </w:r>
      <w:r w:rsidR="00D3777E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URD przyłączony</w:t>
      </w:r>
      <w:r w:rsidR="005A071E" w:rsidRPr="00830F3D">
        <w:rPr>
          <w:rFonts w:asciiTheme="minorHAnsi" w:hAnsiTheme="minorHAnsi" w:cstheme="minorHAnsi"/>
          <w:color w:val="auto"/>
          <w:sz w:val="22"/>
          <w:szCs w:val="22"/>
        </w:rPr>
        <w:t>mi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do sieci </w:t>
      </w:r>
      <w:proofErr w:type="spellStart"/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>, przy uwzględnieniu możliwości technicznych systemu elektroenergetycznego oraz przy zachowaniu jego bezpieczeństwa i zasad równoprawnego traktowania wszystkich podmiotów korzystających z tych usług, na warunkach wynikających z przepisów i dokumentów przywołanych w § 1 ust. 1 Umowy.</w:t>
      </w:r>
      <w:r w:rsidR="002D382D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Natomiast dla uniknięcia wątpliwości </w:t>
      </w:r>
      <w:r w:rsidR="002D382D" w:rsidRPr="00830F3D">
        <w:rPr>
          <w:rFonts w:asciiTheme="minorHAnsi" w:hAnsiTheme="minorHAnsi" w:cstheme="minorHAnsi"/>
          <w:b/>
          <w:color w:val="auto"/>
          <w:sz w:val="22"/>
          <w:szCs w:val="22"/>
        </w:rPr>
        <w:t>Strony</w:t>
      </w:r>
      <w:r w:rsidR="002D382D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zgodnie oświadczają, że przedmiotem niniejszej umowy nie jest umożliwienie </w:t>
      </w:r>
      <w:r w:rsidR="002D382D"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Sprzedawcy</w:t>
      </w:r>
      <w:r w:rsidR="002D382D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świadczenia usługi kompleksowej na rzecz URD.</w:t>
      </w:r>
    </w:p>
    <w:p w14:paraId="6801C13E" w14:textId="77777777" w:rsidR="00E7386F" w:rsidRPr="00830F3D" w:rsidRDefault="00E7386F" w:rsidP="00830F3D">
      <w:pPr>
        <w:pStyle w:val="Stylwyliczanie"/>
        <w:numPr>
          <w:ilvl w:val="0"/>
          <w:numId w:val="2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Umowa określa szczegółowe warunki i zasady świadczenia, przez </w:t>
      </w:r>
      <w:proofErr w:type="spellStart"/>
      <w:r w:rsidR="00616E39"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na rzecz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 xml:space="preserve">Sprzedawcy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>usług dystrybucji, o których mowa w ust. 1, w szczególności:</w:t>
      </w:r>
    </w:p>
    <w:p w14:paraId="265F4BDB" w14:textId="77777777" w:rsidR="00E7386F" w:rsidRPr="00830F3D" w:rsidRDefault="00E7386F" w:rsidP="00830F3D">
      <w:pPr>
        <w:pStyle w:val="styl0"/>
        <w:numPr>
          <w:ilvl w:val="1"/>
          <w:numId w:val="2"/>
        </w:numPr>
        <w:tabs>
          <w:tab w:val="clear" w:pos="720"/>
          <w:tab w:val="clear" w:pos="4536"/>
          <w:tab w:val="clear" w:pos="9072"/>
          <w:tab w:val="num" w:pos="851"/>
        </w:tabs>
        <w:spacing w:line="264" w:lineRule="auto"/>
        <w:ind w:left="855" w:hanging="429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terminy i zasady zgłaszania umów sprzedaży;</w:t>
      </w:r>
    </w:p>
    <w:p w14:paraId="30EDCC5A" w14:textId="640D6157" w:rsidR="00E7386F" w:rsidRPr="00830F3D" w:rsidRDefault="00E7386F" w:rsidP="00830F3D">
      <w:pPr>
        <w:pStyle w:val="styl0"/>
        <w:numPr>
          <w:ilvl w:val="1"/>
          <w:numId w:val="2"/>
        </w:numPr>
        <w:tabs>
          <w:tab w:val="clear" w:pos="720"/>
          <w:tab w:val="clear" w:pos="4536"/>
          <w:tab w:val="clear" w:pos="9072"/>
          <w:tab w:val="num" w:pos="851"/>
        </w:tabs>
        <w:spacing w:line="264" w:lineRule="auto"/>
        <w:ind w:left="855" w:hanging="429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zasady obejmowania postanowieniami Umowy kolejnych URD i zobowiązania Stron w tym zakresie</w:t>
      </w:r>
      <w:r w:rsidR="006B6173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6B6173" w:rsidRPr="00830F3D">
        <w:rPr>
          <w:rFonts w:asciiTheme="minorHAnsi" w:hAnsiTheme="minorHAnsi" w:cstheme="minorHAnsi"/>
          <w:sz w:val="22"/>
          <w:szCs w:val="22"/>
        </w:rPr>
        <w:t xml:space="preserve">w tym zasady pośredniczenia </w:t>
      </w:r>
      <w:r w:rsidR="006B6173" w:rsidRPr="00830F3D">
        <w:rPr>
          <w:rFonts w:asciiTheme="minorHAnsi" w:hAnsiTheme="minorHAnsi" w:cstheme="minorHAnsi"/>
          <w:b/>
          <w:sz w:val="22"/>
          <w:szCs w:val="22"/>
        </w:rPr>
        <w:t>Sprzedawcy</w:t>
      </w:r>
      <w:r w:rsidR="006B6173" w:rsidRPr="00830F3D">
        <w:rPr>
          <w:rFonts w:asciiTheme="minorHAnsi" w:hAnsiTheme="minorHAnsi" w:cstheme="minorHAnsi"/>
          <w:sz w:val="22"/>
          <w:szCs w:val="22"/>
        </w:rPr>
        <w:t xml:space="preserve"> w zawieraniu umów o świadczenie usług dystrybucji między URD i </w:t>
      </w:r>
      <w:proofErr w:type="spellStart"/>
      <w:r w:rsidR="006B6173" w:rsidRPr="00830F3D">
        <w:rPr>
          <w:rFonts w:asciiTheme="minorHAnsi" w:hAnsiTheme="minorHAnsi" w:cstheme="minorHAnsi"/>
          <w:b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2DC57096" w14:textId="77777777" w:rsidR="00E7386F" w:rsidRPr="00830F3D" w:rsidRDefault="00E7386F" w:rsidP="00830F3D">
      <w:pPr>
        <w:pStyle w:val="styl0"/>
        <w:numPr>
          <w:ilvl w:val="1"/>
          <w:numId w:val="2"/>
        </w:numPr>
        <w:tabs>
          <w:tab w:val="clear" w:pos="720"/>
          <w:tab w:val="clear" w:pos="4536"/>
          <w:tab w:val="clear" w:pos="9072"/>
          <w:tab w:val="num" w:pos="851"/>
        </w:tabs>
        <w:spacing w:line="264" w:lineRule="auto"/>
        <w:ind w:left="855" w:hanging="429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wskazanie POB oraz zasady i warunki jego zmiany;</w:t>
      </w:r>
    </w:p>
    <w:p w14:paraId="0A7D06CF" w14:textId="77777777" w:rsidR="00E7386F" w:rsidRPr="00830F3D" w:rsidRDefault="00E7386F" w:rsidP="00830F3D">
      <w:pPr>
        <w:pStyle w:val="styl0"/>
        <w:numPr>
          <w:ilvl w:val="1"/>
          <w:numId w:val="2"/>
        </w:numPr>
        <w:tabs>
          <w:tab w:val="clear" w:pos="720"/>
          <w:tab w:val="clear" w:pos="4536"/>
          <w:tab w:val="clear" w:pos="9072"/>
          <w:tab w:val="num" w:pos="851"/>
        </w:tabs>
        <w:spacing w:line="264" w:lineRule="auto"/>
        <w:ind w:left="855" w:hanging="429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zasady i terminy przekazywania informacji dotyczących rozwiązywania umów sprzedaży;</w:t>
      </w:r>
    </w:p>
    <w:p w14:paraId="797ADE48" w14:textId="77777777" w:rsidR="00E7386F" w:rsidRPr="00830F3D" w:rsidRDefault="00E7386F" w:rsidP="00830F3D">
      <w:pPr>
        <w:pStyle w:val="styl0"/>
        <w:numPr>
          <w:ilvl w:val="1"/>
          <w:numId w:val="2"/>
        </w:numPr>
        <w:tabs>
          <w:tab w:val="clear" w:pos="720"/>
          <w:tab w:val="clear" w:pos="4536"/>
          <w:tab w:val="clear" w:pos="9072"/>
          <w:tab w:val="num" w:pos="851"/>
        </w:tabs>
        <w:spacing w:line="264" w:lineRule="auto"/>
        <w:ind w:left="855" w:hanging="429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osoby upoważnione do kontaktu oraz ich dane adresowe;</w:t>
      </w:r>
    </w:p>
    <w:p w14:paraId="79AE5B00" w14:textId="77777777" w:rsidR="00E7386F" w:rsidRPr="00830F3D" w:rsidRDefault="00E7386F" w:rsidP="00830F3D">
      <w:pPr>
        <w:pStyle w:val="styl0"/>
        <w:numPr>
          <w:ilvl w:val="1"/>
          <w:numId w:val="2"/>
        </w:numPr>
        <w:tabs>
          <w:tab w:val="clear" w:pos="720"/>
          <w:tab w:val="clear" w:pos="4536"/>
          <w:tab w:val="clear" w:pos="9072"/>
          <w:tab w:val="num" w:pos="851"/>
        </w:tabs>
        <w:spacing w:line="264" w:lineRule="auto"/>
        <w:ind w:left="855" w:hanging="429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zasady wyłączania z zakresu Umowy tych URD, z którymi zawarte umowy sprzedaży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>lub umowy dystrybucji wygasły, zostały wypowiedziane lub rozwiązane;</w:t>
      </w:r>
    </w:p>
    <w:p w14:paraId="30E6101A" w14:textId="77777777" w:rsidR="00E7386F" w:rsidRPr="00830F3D" w:rsidRDefault="00DC267E" w:rsidP="00830F3D">
      <w:pPr>
        <w:pStyle w:val="styl0"/>
        <w:numPr>
          <w:ilvl w:val="1"/>
          <w:numId w:val="2"/>
        </w:numPr>
        <w:tabs>
          <w:tab w:val="clear" w:pos="720"/>
          <w:tab w:val="clear" w:pos="4536"/>
          <w:tab w:val="clear" w:pos="9072"/>
          <w:tab w:val="num" w:pos="851"/>
        </w:tabs>
        <w:spacing w:line="264" w:lineRule="auto"/>
        <w:ind w:left="855" w:hanging="429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zobowiązanie S</w:t>
      </w:r>
      <w:r w:rsidR="00E7386F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tron Umowy do stosowania postanowień </w:t>
      </w:r>
      <w:proofErr w:type="spellStart"/>
      <w:r w:rsidR="00E7386F" w:rsidRPr="00830F3D">
        <w:rPr>
          <w:rFonts w:asciiTheme="minorHAnsi" w:hAnsiTheme="minorHAnsi" w:cstheme="minorHAnsi"/>
          <w:color w:val="auto"/>
          <w:sz w:val="22"/>
          <w:szCs w:val="22"/>
        </w:rPr>
        <w:t>IRiESD</w:t>
      </w:r>
      <w:proofErr w:type="spellEnd"/>
      <w:r w:rsidR="00E7386F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i </w:t>
      </w:r>
      <w:proofErr w:type="spellStart"/>
      <w:r w:rsidR="00E7386F" w:rsidRPr="00830F3D">
        <w:rPr>
          <w:rFonts w:asciiTheme="minorHAnsi" w:hAnsiTheme="minorHAnsi" w:cstheme="minorHAnsi"/>
          <w:color w:val="auto"/>
          <w:sz w:val="22"/>
          <w:szCs w:val="22"/>
        </w:rPr>
        <w:t>IRiESDp</w:t>
      </w:r>
      <w:proofErr w:type="spellEnd"/>
      <w:r w:rsidR="00E7386F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w zakresie dotyczącym zapisów i ustaleń objętych Umową;</w:t>
      </w:r>
    </w:p>
    <w:p w14:paraId="05048E17" w14:textId="77777777" w:rsidR="00E7386F" w:rsidRPr="00830F3D" w:rsidRDefault="00E7386F" w:rsidP="00830F3D">
      <w:pPr>
        <w:pStyle w:val="styl0"/>
        <w:numPr>
          <w:ilvl w:val="1"/>
          <w:numId w:val="2"/>
        </w:numPr>
        <w:tabs>
          <w:tab w:val="clear" w:pos="720"/>
          <w:tab w:val="clear" w:pos="4536"/>
          <w:tab w:val="clear" w:pos="9072"/>
          <w:tab w:val="num" w:pos="851"/>
        </w:tabs>
        <w:spacing w:line="264" w:lineRule="auto"/>
        <w:ind w:left="855" w:hanging="429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zasady wstrzymywania i wznawiania dostarczania energii URD przez </w:t>
      </w:r>
      <w:proofErr w:type="spellStart"/>
      <w:r w:rsidR="00616E39"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1ACBB743" w14:textId="726B342D" w:rsidR="00E7386F" w:rsidRPr="00830F3D" w:rsidRDefault="00E7386F" w:rsidP="00830F3D">
      <w:pPr>
        <w:pStyle w:val="styl0"/>
        <w:numPr>
          <w:ilvl w:val="1"/>
          <w:numId w:val="2"/>
        </w:numPr>
        <w:tabs>
          <w:tab w:val="clear" w:pos="720"/>
          <w:tab w:val="clear" w:pos="4536"/>
          <w:tab w:val="clear" w:pos="9072"/>
          <w:tab w:val="num" w:pos="851"/>
        </w:tabs>
        <w:spacing w:line="264" w:lineRule="auto"/>
        <w:ind w:left="855" w:hanging="429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zakres, zasady i terminy udostępniania danych dotyczących URD, </w:t>
      </w:r>
      <w:r w:rsidR="00AD1F0A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w tym danych pomiarowo- rozliczeniowych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z którymi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 xml:space="preserve">Sprzedawca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>ma zawarte umowy sprzedaży;</w:t>
      </w:r>
    </w:p>
    <w:p w14:paraId="144253F1" w14:textId="258ACF1D" w:rsidR="00E7386F" w:rsidRPr="00830F3D" w:rsidRDefault="00E7386F" w:rsidP="00830F3D">
      <w:pPr>
        <w:pStyle w:val="styl0"/>
        <w:numPr>
          <w:ilvl w:val="1"/>
          <w:numId w:val="2"/>
        </w:numPr>
        <w:tabs>
          <w:tab w:val="clear" w:pos="720"/>
          <w:tab w:val="clear" w:pos="4536"/>
          <w:tab w:val="clear" w:pos="9072"/>
          <w:tab w:val="num" w:pos="851"/>
        </w:tabs>
        <w:spacing w:line="264" w:lineRule="auto"/>
        <w:ind w:left="855" w:hanging="429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zasady</w:t>
      </w:r>
      <w:r w:rsidR="00FD5244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informowania </w:t>
      </w:r>
      <w:proofErr w:type="spellStart"/>
      <w:r w:rsidR="00616E39"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przez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Sprzedawcę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>, o kontynuowaniu sprzedaży tym URD dla których proces zmiany sprzedawcy został zakończony</w:t>
      </w:r>
      <w:r w:rsidR="00FD5244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D6833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oraz </w:t>
      </w:r>
      <w:r w:rsidR="00FD5244" w:rsidRPr="00830F3D">
        <w:rPr>
          <w:rFonts w:asciiTheme="minorHAnsi" w:hAnsiTheme="minorHAnsi" w:cstheme="minorHAnsi"/>
          <w:color w:val="auto"/>
          <w:sz w:val="22"/>
          <w:szCs w:val="22"/>
        </w:rPr>
        <w:t>warunki sprzedaży rezerwowej</w:t>
      </w:r>
    </w:p>
    <w:p w14:paraId="4F9B0CC8" w14:textId="77777777" w:rsidR="00E7386F" w:rsidRPr="00830F3D" w:rsidRDefault="00E7386F" w:rsidP="00830F3D">
      <w:pPr>
        <w:pStyle w:val="Stylwyliczanie"/>
        <w:numPr>
          <w:ilvl w:val="0"/>
          <w:numId w:val="2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Realizacja Umowy obejmuje w szczególności:</w:t>
      </w:r>
    </w:p>
    <w:p w14:paraId="0A463265" w14:textId="77777777" w:rsidR="00E7386F" w:rsidRPr="00830F3D" w:rsidRDefault="00E7386F" w:rsidP="00830F3D">
      <w:pPr>
        <w:pStyle w:val="Tekstpodstawowywcity"/>
        <w:numPr>
          <w:ilvl w:val="1"/>
          <w:numId w:val="2"/>
        </w:numPr>
        <w:tabs>
          <w:tab w:val="clear" w:pos="720"/>
          <w:tab w:val="num" w:pos="851"/>
        </w:tabs>
        <w:spacing w:after="0" w:line="264" w:lineRule="auto"/>
        <w:ind w:left="851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realizację przez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czynności niezbędnych do fizycznego dostarczenia energii elektrycznej URD – w związku ze zgłoszonymi do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i przyjętymi przez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do realizacji umowami sprzedaży;</w:t>
      </w:r>
    </w:p>
    <w:p w14:paraId="42080915" w14:textId="77777777" w:rsidR="00E7386F" w:rsidRPr="00830F3D" w:rsidRDefault="00E7386F" w:rsidP="00830F3D">
      <w:pPr>
        <w:pStyle w:val="Tekstpodstawowywcity"/>
        <w:numPr>
          <w:ilvl w:val="1"/>
          <w:numId w:val="2"/>
        </w:numPr>
        <w:tabs>
          <w:tab w:val="clear" w:pos="720"/>
          <w:tab w:val="num" w:pos="851"/>
        </w:tabs>
        <w:spacing w:after="0" w:line="264" w:lineRule="auto"/>
        <w:ind w:left="851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umocowanie, zgodnie z ust. 4 niżej, </w:t>
      </w:r>
      <w:r w:rsidR="00642CC6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POB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wskazanego przez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Sprzedawcę</w:t>
      </w:r>
      <w:r w:rsidRPr="00830F3D">
        <w:rPr>
          <w:rFonts w:asciiTheme="minorHAnsi" w:hAnsiTheme="minorHAnsi" w:cstheme="minorHAnsi"/>
          <w:i/>
          <w:sz w:val="22"/>
          <w:szCs w:val="22"/>
          <w:lang w:val="pl-PL"/>
        </w:rPr>
        <w:t xml:space="preserve">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- jeżeli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nie pełni samodzielnie funkcji POB;</w:t>
      </w:r>
    </w:p>
    <w:p w14:paraId="495153E7" w14:textId="77777777" w:rsidR="00E7386F" w:rsidRPr="00830F3D" w:rsidRDefault="00E7386F" w:rsidP="00830F3D">
      <w:pPr>
        <w:pStyle w:val="Tekstpodstawowywcity"/>
        <w:numPr>
          <w:ilvl w:val="1"/>
          <w:numId w:val="2"/>
        </w:numPr>
        <w:tabs>
          <w:tab w:val="clear" w:pos="720"/>
          <w:tab w:val="num" w:pos="851"/>
        </w:tabs>
        <w:spacing w:after="0" w:line="264" w:lineRule="auto"/>
        <w:ind w:left="851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powiadamianie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przez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Sprzedawcę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o zawartych umowach sprzedaży;</w:t>
      </w:r>
    </w:p>
    <w:p w14:paraId="500CA6A0" w14:textId="099D51CF" w:rsidR="00E7386F" w:rsidRPr="00830F3D" w:rsidRDefault="00E7386F" w:rsidP="00830F3D">
      <w:pPr>
        <w:pStyle w:val="Tekstpodstawowywcity"/>
        <w:numPr>
          <w:ilvl w:val="1"/>
          <w:numId w:val="2"/>
        </w:numPr>
        <w:tabs>
          <w:tab w:val="clear" w:pos="720"/>
          <w:tab w:val="num" w:pos="851"/>
        </w:tabs>
        <w:spacing w:after="0" w:line="264" w:lineRule="auto"/>
        <w:ind w:left="851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weryfikację zgłoszenia umów sprzedaży dokonanego przez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Sprzedawcę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, w zakresie kompletności i poprawności danych</w:t>
      </w:r>
      <w:r w:rsidR="00AD1F0A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. Weryfikacja jest dokonywana przez </w:t>
      </w:r>
      <w:proofErr w:type="spellStart"/>
      <w:r w:rsidR="00AD1F0A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="00AD1F0A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po powiadomieniu </w:t>
      </w:r>
      <w:proofErr w:type="spellStart"/>
      <w:r w:rsidR="00AD1F0A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="00AD1F0A"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="00AD1F0A" w:rsidRPr="00830F3D">
        <w:rPr>
          <w:rFonts w:asciiTheme="minorHAnsi" w:hAnsiTheme="minorHAnsi" w:cstheme="minorHAnsi"/>
          <w:bCs/>
          <w:sz w:val="22"/>
          <w:szCs w:val="22"/>
          <w:lang w:val="pl-PL"/>
        </w:rPr>
        <w:t>przez</w:t>
      </w:r>
      <w:r w:rsidR="00AD1F0A"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 Sprzedawcę </w:t>
      </w:r>
      <w:r w:rsidR="00AD1F0A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o fakcie zawarcia umowy sprzedaży, na zasadach określonych w Umowie i </w:t>
      </w:r>
      <w:proofErr w:type="spellStart"/>
      <w:r w:rsidR="00AD1F0A" w:rsidRPr="00830F3D">
        <w:rPr>
          <w:rFonts w:asciiTheme="minorHAnsi" w:hAnsiTheme="minorHAnsi" w:cstheme="minorHAnsi"/>
          <w:sz w:val="22"/>
          <w:szCs w:val="22"/>
          <w:lang w:val="pl-PL"/>
        </w:rPr>
        <w:t>IRiESD</w:t>
      </w:r>
      <w:proofErr w:type="spellEnd"/>
      <w:r w:rsidR="00927B30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a potwierdzeniem pozytywnej weryfikacji jest przyjęcie do realizacji umowy sprzedaży na zasadach określonych w Umowie i </w:t>
      </w:r>
      <w:proofErr w:type="spellStart"/>
      <w:r w:rsidR="00927B30" w:rsidRPr="00830F3D">
        <w:rPr>
          <w:rFonts w:asciiTheme="minorHAnsi" w:hAnsiTheme="minorHAnsi" w:cstheme="minorHAnsi"/>
          <w:sz w:val="22"/>
          <w:szCs w:val="22"/>
          <w:lang w:val="pl-PL"/>
        </w:rPr>
        <w:t>IRiESD</w:t>
      </w:r>
      <w:proofErr w:type="spellEnd"/>
      <w:r w:rsidR="00AD1F0A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;</w:t>
      </w:r>
    </w:p>
    <w:p w14:paraId="10611C93" w14:textId="69C7D2CC" w:rsidR="00E7386F" w:rsidRPr="00830F3D" w:rsidRDefault="00E7386F" w:rsidP="00830F3D">
      <w:pPr>
        <w:pStyle w:val="Tekstpodstawowywcity"/>
        <w:numPr>
          <w:ilvl w:val="1"/>
          <w:numId w:val="2"/>
        </w:numPr>
        <w:tabs>
          <w:tab w:val="clear" w:pos="720"/>
          <w:tab w:val="num" w:pos="851"/>
        </w:tabs>
        <w:spacing w:after="0" w:line="264" w:lineRule="auto"/>
        <w:ind w:left="851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obejmowanie Umową kolejnych URD, z którymi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zawarł umowy sprzedaży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br/>
        <w:t>oraz wyłączanie z zakresu Umowy tych URD, z którymi zawarte umowy sprzedaży wygasły, zostały wypowiedziane lub rozwiązane alb</w:t>
      </w:r>
      <w:r w:rsidR="002C1452" w:rsidRPr="00830F3D">
        <w:rPr>
          <w:rFonts w:asciiTheme="minorHAnsi" w:hAnsiTheme="minorHAnsi" w:cstheme="minorHAnsi"/>
          <w:sz w:val="22"/>
          <w:szCs w:val="22"/>
          <w:lang w:val="pl-PL"/>
        </w:rPr>
        <w:t>o którym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Sprzedawca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zaprzestał sprzedaży energii elektrycznej z przyczyn wynikających z § 1 ust. </w:t>
      </w:r>
      <w:r w:rsidR="00223534" w:rsidRPr="00830F3D">
        <w:rPr>
          <w:rFonts w:asciiTheme="minorHAnsi" w:hAnsiTheme="minorHAnsi" w:cstheme="minorHAnsi"/>
          <w:sz w:val="22"/>
          <w:szCs w:val="22"/>
          <w:lang w:val="pl-PL"/>
        </w:rPr>
        <w:t>6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Umowy;</w:t>
      </w:r>
    </w:p>
    <w:p w14:paraId="7891DBB6" w14:textId="77777777" w:rsidR="00E7386F" w:rsidRPr="00830F3D" w:rsidRDefault="00E7386F" w:rsidP="00830F3D">
      <w:pPr>
        <w:pStyle w:val="Tekstpodstawowywcity"/>
        <w:numPr>
          <w:ilvl w:val="1"/>
          <w:numId w:val="2"/>
        </w:numPr>
        <w:tabs>
          <w:tab w:val="clear" w:pos="720"/>
          <w:tab w:val="num" w:pos="851"/>
        </w:tabs>
        <w:spacing w:after="0" w:line="264" w:lineRule="auto"/>
        <w:ind w:left="851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>wstrzymanie i wznawianie dostarczania energii elektrycznej URD na warunkach i zasadach określonych w § 7 Umowy;</w:t>
      </w:r>
    </w:p>
    <w:p w14:paraId="0EA6CAAF" w14:textId="77777777" w:rsidR="00E7386F" w:rsidRPr="00830F3D" w:rsidRDefault="00E7386F" w:rsidP="00830F3D">
      <w:pPr>
        <w:pStyle w:val="Tekstpodstawowywcity"/>
        <w:numPr>
          <w:ilvl w:val="1"/>
          <w:numId w:val="2"/>
        </w:numPr>
        <w:tabs>
          <w:tab w:val="clear" w:pos="720"/>
          <w:tab w:val="num" w:pos="851"/>
        </w:tabs>
        <w:spacing w:after="0" w:line="264" w:lineRule="auto"/>
        <w:ind w:left="851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udostępnianie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danych pomiarowych dotyczących zużycia energii przez URD.</w:t>
      </w:r>
    </w:p>
    <w:p w14:paraId="0FB14E74" w14:textId="77777777" w:rsidR="00B108BD" w:rsidRPr="00830F3D" w:rsidRDefault="00B108BD" w:rsidP="00830F3D">
      <w:pPr>
        <w:pStyle w:val="Tekstpodstawowywcity"/>
        <w:spacing w:after="0" w:line="264" w:lineRule="auto"/>
        <w:ind w:left="0"/>
        <w:rPr>
          <w:rFonts w:asciiTheme="minorHAnsi" w:hAnsiTheme="minorHAnsi" w:cstheme="minorHAnsi"/>
          <w:sz w:val="22"/>
          <w:szCs w:val="22"/>
          <w:lang w:val="pl-PL"/>
        </w:rPr>
      </w:pPr>
    </w:p>
    <w:p w14:paraId="201B6493" w14:textId="4B44E503" w:rsidR="00E7386F" w:rsidRPr="00830F3D" w:rsidRDefault="00E7386F" w:rsidP="00830F3D">
      <w:pPr>
        <w:pStyle w:val="Stylwyliczanie"/>
        <w:numPr>
          <w:ilvl w:val="0"/>
          <w:numId w:val="2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Umocowanie, o którym mowa w ust. 3 pkt. 2), </w:t>
      </w:r>
      <w:r w:rsidR="002C1452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POB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wskazanego przez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Sprzedawcę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obejmuje: oznaczenie i wskazanie kodu POB oraz Operatora Rynku (</w:t>
      </w:r>
      <w:r w:rsidRPr="00830F3D">
        <w:rPr>
          <w:rFonts w:asciiTheme="minorHAnsi" w:hAnsiTheme="minorHAnsi" w:cstheme="minorHAnsi"/>
          <w:b/>
          <w:bCs/>
          <w:color w:val="auto"/>
          <w:sz w:val="22"/>
          <w:szCs w:val="22"/>
        </w:rPr>
        <w:t>OR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>) na RB, a także wskazanie kodów jednostek grafikowych odbiorczych (JG</w:t>
      </w:r>
      <w:r w:rsidRPr="00830F3D">
        <w:rPr>
          <w:rFonts w:asciiTheme="minorHAnsi" w:hAnsiTheme="minorHAnsi" w:cstheme="minorHAnsi"/>
          <w:color w:val="auto"/>
          <w:sz w:val="22"/>
          <w:szCs w:val="22"/>
          <w:vertAlign w:val="subscript"/>
        </w:rPr>
        <w:t>O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>) i kodów Miejsc Dostarczania Rynku Bilansującego (MB)</w:t>
      </w:r>
      <w:r w:rsidR="009B2E46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i kodów Miejsc Dostarczania Energii Elektrycznej Rynku Detalicznego (MDD)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>, w ramach, których będzie prowadzone bilansowanie handlowe. Dane i informacje, o których mowa w niniejszym ustępie zostały określone w Załączniku nr 2 do Umowy.</w:t>
      </w:r>
    </w:p>
    <w:p w14:paraId="55EE2A3A" w14:textId="77777777" w:rsidR="00E7386F" w:rsidRPr="00830F3D" w:rsidRDefault="00E7386F" w:rsidP="00830F3D">
      <w:pPr>
        <w:pStyle w:val="Stylwyliczanie"/>
        <w:numPr>
          <w:ilvl w:val="0"/>
          <w:numId w:val="2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Sprzedawca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oświadcza, że przydzielone przez OSP JG</w:t>
      </w:r>
      <w:r w:rsidRPr="00830F3D">
        <w:rPr>
          <w:rFonts w:asciiTheme="minorHAnsi" w:hAnsiTheme="minorHAnsi" w:cstheme="minorHAnsi"/>
          <w:color w:val="auto"/>
          <w:sz w:val="22"/>
          <w:szCs w:val="22"/>
          <w:vertAlign w:val="subscript"/>
        </w:rPr>
        <w:t>O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i MB, w ramach, których będzie prowadzone bilansowanie handlowe, wynikają z przedmiotu umowy o świadczenie usług przesyłania, o której mowa w § 1 ust. 5 pkt. 2) albo § 1 ust. 6 pkt 5) Umowy.</w:t>
      </w:r>
    </w:p>
    <w:p w14:paraId="2CD6D035" w14:textId="27955704" w:rsidR="00E7386F" w:rsidRPr="00830F3D" w:rsidRDefault="00E7386F" w:rsidP="00830F3D">
      <w:pPr>
        <w:pStyle w:val="Stylwyliczanie"/>
        <w:numPr>
          <w:ilvl w:val="0"/>
          <w:numId w:val="2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Sprzedawca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oświadcza, że dla JG</w:t>
      </w:r>
      <w:r w:rsidRPr="00830F3D">
        <w:rPr>
          <w:rFonts w:asciiTheme="minorHAnsi" w:hAnsiTheme="minorHAnsi" w:cstheme="minorHAnsi"/>
          <w:color w:val="auto"/>
          <w:sz w:val="22"/>
          <w:szCs w:val="22"/>
          <w:vertAlign w:val="subscript"/>
        </w:rPr>
        <w:t>O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, o których mowa w ust. 5, w ramach, których następuje bilansowanie handlowe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Sprzedawcy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066182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POB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wskazany przez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 xml:space="preserve">Sprzedawcę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zapewnia realizację funkcji OR, zgodnie z postanowieniami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IRiESP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27B23CA9" w14:textId="28EBD79F" w:rsidR="009B2E46" w:rsidRPr="00830F3D" w:rsidRDefault="009B2E46" w:rsidP="00830F3D">
      <w:pPr>
        <w:pStyle w:val="Stylwyliczanie"/>
        <w:numPr>
          <w:ilvl w:val="0"/>
          <w:numId w:val="2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after="120" w:line="264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Na podstawie Umowy -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 xml:space="preserve">Sprzedawca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może pełnić funkcję sprzedawcy rezerwowego, na zasadach określonych w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IRiESD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- po złożeniu przez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Sprzedawcę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do </w:t>
      </w:r>
      <w:proofErr w:type="spellStart"/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oferty sprzedaży rezerwowej. Wraz z ofertą sprzedaży rezerwowej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Sprzedawca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przekazuje </w:t>
      </w:r>
      <w:proofErr w:type="spellStart"/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aktualną informację o adresie swojej strony internetowej, na której zostały opublikowane oferty sprzedaży rezerwowej skierowane do odbiorców końcowych przyłączonych do sieci </w:t>
      </w:r>
      <w:proofErr w:type="spellStart"/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. Oferta sprzedaży rezerwowej będzie powszechnie dostępna, w szczególności będzie opublikowana na stronie internetowej </w:t>
      </w:r>
      <w:proofErr w:type="spellStart"/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 xml:space="preserve">,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na której znajduje się również aktualna lista sprzedawców zawierających umowy sprzedaży rezerwowej. Podstawą do umieszczenia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Sprzedawcy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na powyższej liście będzie otrzymanie przez </w:t>
      </w:r>
      <w:proofErr w:type="spellStart"/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oferty sprzedaży rezerwowej. </w:t>
      </w:r>
    </w:p>
    <w:p w14:paraId="7BCDDDE2" w14:textId="7ABBC334" w:rsidR="009B2E46" w:rsidRPr="00830F3D" w:rsidRDefault="009B2E46" w:rsidP="00830F3D">
      <w:pPr>
        <w:pStyle w:val="Stylwyliczanie"/>
        <w:numPr>
          <w:ilvl w:val="0"/>
          <w:numId w:val="2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after="120" w:line="264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 xml:space="preserve">Sprzedawca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może złożyć oświadczenie o wycofaniu powyższej oferty, wówczas </w:t>
      </w:r>
      <w:proofErr w:type="spellStart"/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niezwłocznie usuwa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Sprzedawcę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z listy sprzedawców zawierających umowy sprzedaży rezerwowej. Zakończenie pełnienia funkcji sprzedawcy rezerwowego wymaga zmiany Umowy.</w:t>
      </w:r>
    </w:p>
    <w:p w14:paraId="47FE52A0" w14:textId="30E94BCA" w:rsidR="00E7386F" w:rsidRPr="00830F3D" w:rsidRDefault="00E7386F" w:rsidP="00830F3D">
      <w:pPr>
        <w:pStyle w:val="Tekstpodstawowywcity"/>
        <w:spacing w:after="0" w:line="264" w:lineRule="auto"/>
        <w:ind w:left="0"/>
        <w:rPr>
          <w:rFonts w:asciiTheme="minorHAnsi" w:hAnsiTheme="minorHAnsi" w:cstheme="minorHAnsi"/>
          <w:sz w:val="22"/>
          <w:szCs w:val="22"/>
          <w:lang w:val="pl-PL"/>
        </w:rPr>
      </w:pPr>
    </w:p>
    <w:p w14:paraId="02B4A802" w14:textId="77777777" w:rsidR="00E7386F" w:rsidRPr="00830F3D" w:rsidRDefault="00E7386F" w:rsidP="00830F3D">
      <w:pPr>
        <w:pStyle w:val="Tekstpodstawowywcity"/>
        <w:spacing w:after="0" w:line="264" w:lineRule="auto"/>
        <w:ind w:left="0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§ 3</w:t>
      </w:r>
    </w:p>
    <w:p w14:paraId="679E0D12" w14:textId="77777777" w:rsidR="00E7386F" w:rsidRPr="00830F3D" w:rsidRDefault="00E7386F" w:rsidP="00830F3D">
      <w:pPr>
        <w:pStyle w:val="styl0"/>
        <w:spacing w:line="264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Zobowiązania Stron</w:t>
      </w:r>
    </w:p>
    <w:p w14:paraId="35685C29" w14:textId="77777777" w:rsidR="00E7386F" w:rsidRPr="00830F3D" w:rsidRDefault="00E7386F" w:rsidP="00830F3D">
      <w:pPr>
        <w:pStyle w:val="styl0"/>
        <w:spacing w:line="264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7FA45B98" w14:textId="77777777" w:rsidR="00E7386F" w:rsidRPr="00830F3D" w:rsidRDefault="00E7386F" w:rsidP="00830F3D">
      <w:pPr>
        <w:pStyle w:val="Stylwyliczanie"/>
        <w:numPr>
          <w:ilvl w:val="0"/>
          <w:numId w:val="6"/>
        </w:numPr>
        <w:tabs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W ramach świadczenia usług dystrybucji będących przedmiotem Umowy, </w:t>
      </w:r>
      <w:proofErr w:type="spellStart"/>
      <w:r w:rsidR="00616E39"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zobowiązuje się w szczególności do:</w:t>
      </w:r>
    </w:p>
    <w:p w14:paraId="5F5ADA17" w14:textId="77777777" w:rsidR="00E7386F" w:rsidRPr="00830F3D" w:rsidRDefault="00E7386F" w:rsidP="00830F3D">
      <w:pPr>
        <w:pStyle w:val="Tekstpodstawowywcity"/>
        <w:numPr>
          <w:ilvl w:val="0"/>
          <w:numId w:val="7"/>
        </w:numPr>
        <w:tabs>
          <w:tab w:val="clear" w:pos="540"/>
          <w:tab w:val="clear" w:pos="4536"/>
          <w:tab w:val="num" w:pos="900"/>
        </w:tabs>
        <w:spacing w:after="0" w:line="264" w:lineRule="auto"/>
        <w:ind w:left="851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stosowania w wymaganym zakresie postanowień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IRiESD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i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IRiESDp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oraz dokumentów w niej przywołanych;</w:t>
      </w:r>
    </w:p>
    <w:p w14:paraId="3B6D9892" w14:textId="77777777" w:rsidR="00E7386F" w:rsidRPr="00830F3D" w:rsidRDefault="00E7386F" w:rsidP="00830F3D">
      <w:pPr>
        <w:pStyle w:val="Tekstpodstawowywcity"/>
        <w:numPr>
          <w:ilvl w:val="0"/>
          <w:numId w:val="7"/>
        </w:numPr>
        <w:tabs>
          <w:tab w:val="clear" w:pos="540"/>
          <w:tab w:val="clear" w:pos="4536"/>
          <w:tab w:val="num" w:pos="900"/>
        </w:tabs>
        <w:spacing w:after="0" w:line="264" w:lineRule="auto"/>
        <w:ind w:left="851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wyznaczania danych pomiarowych dla URD, zgodnie z zapisami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IRiESD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oraz w terminach określonych w § 6 Umowy;</w:t>
      </w:r>
    </w:p>
    <w:p w14:paraId="7682E84F" w14:textId="1E398828" w:rsidR="00E7386F" w:rsidRPr="00830F3D" w:rsidRDefault="00E7386F" w:rsidP="00830F3D">
      <w:pPr>
        <w:pStyle w:val="Tekstpodstawowywcity"/>
        <w:numPr>
          <w:ilvl w:val="0"/>
          <w:numId w:val="7"/>
        </w:numPr>
        <w:tabs>
          <w:tab w:val="clear" w:pos="540"/>
          <w:tab w:val="clear" w:pos="4536"/>
          <w:tab w:val="num" w:pos="900"/>
        </w:tabs>
        <w:spacing w:after="0" w:line="264" w:lineRule="auto"/>
        <w:ind w:left="851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udostępniania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danych pomiarowych URD, o ile URD z którymi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zawarł umowę upoważnili do tego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>, a w przypadku braku, cofnięcia lub wygaśnięcia takie</w:t>
      </w:r>
      <w:r w:rsidR="000B0983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go upoważnienia,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do niezwłocznego poinformowania o tym fakcie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="005529D9"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="005529D9" w:rsidRPr="00830F3D">
        <w:rPr>
          <w:rFonts w:asciiTheme="minorHAnsi" w:hAnsiTheme="minorHAnsi" w:cstheme="minorHAnsi"/>
          <w:bCs/>
          <w:sz w:val="22"/>
          <w:szCs w:val="22"/>
          <w:lang w:val="pl-PL"/>
        </w:rPr>
        <w:t>lub gdy</w:t>
      </w:r>
      <w:r w:rsidR="005529D9"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="005529D9" w:rsidRPr="00830F3D">
        <w:rPr>
          <w:rFonts w:asciiTheme="minorHAnsi" w:hAnsiTheme="minorHAnsi" w:cstheme="minorHAnsi"/>
          <w:bCs/>
          <w:sz w:val="22"/>
          <w:szCs w:val="22"/>
          <w:lang w:val="pl-PL"/>
        </w:rPr>
        <w:t>obowiązek takiego udostępnienia wynika wprost z przepisów prawa</w:t>
      </w:r>
      <w:r w:rsidR="005529D9"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="005529D9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i  </w:t>
      </w:r>
      <w:proofErr w:type="spellStart"/>
      <w:r w:rsidR="005529D9" w:rsidRPr="00830F3D">
        <w:rPr>
          <w:rFonts w:asciiTheme="minorHAnsi" w:hAnsiTheme="minorHAnsi" w:cstheme="minorHAnsi"/>
          <w:sz w:val="22"/>
          <w:szCs w:val="22"/>
          <w:lang w:val="pl-PL"/>
        </w:rPr>
        <w:t>IRiESD</w:t>
      </w:r>
      <w:proofErr w:type="spellEnd"/>
      <w:r w:rsidR="005529D9"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;</w:t>
      </w:r>
    </w:p>
    <w:p w14:paraId="171725A6" w14:textId="77777777" w:rsidR="00E7386F" w:rsidRPr="00830F3D" w:rsidRDefault="00E7386F" w:rsidP="00830F3D">
      <w:pPr>
        <w:pStyle w:val="Tekstpodstawowywcity"/>
        <w:numPr>
          <w:ilvl w:val="0"/>
          <w:numId w:val="7"/>
        </w:numPr>
        <w:tabs>
          <w:tab w:val="clear" w:pos="540"/>
          <w:tab w:val="num" w:pos="900"/>
        </w:tabs>
        <w:spacing w:after="0" w:line="264" w:lineRule="auto"/>
        <w:ind w:left="900" w:hanging="474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udostępniania </w:t>
      </w:r>
      <w:proofErr w:type="spellStart"/>
      <w:r w:rsidRPr="00830F3D">
        <w:rPr>
          <w:rFonts w:asciiTheme="minorHAnsi" w:hAnsiTheme="minorHAnsi" w:cstheme="minorHAnsi"/>
          <w:bCs/>
          <w:sz w:val="22"/>
          <w:szCs w:val="22"/>
          <w:lang w:val="pl-PL"/>
        </w:rPr>
        <w:t>OSDp</w:t>
      </w:r>
      <w:proofErr w:type="spellEnd"/>
      <w:r w:rsidRPr="00830F3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oraz </w:t>
      </w:r>
      <w:r w:rsidRPr="00830F3D">
        <w:rPr>
          <w:rFonts w:asciiTheme="minorHAnsi" w:hAnsiTheme="minorHAnsi" w:cstheme="minorHAnsi"/>
          <w:b/>
          <w:bCs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danych pomiarowych niezbędnych do prowadzenia bilansowania handlowego URD oraz zapewnienie przekazywania tych danych przez </w:t>
      </w:r>
      <w:proofErr w:type="spellStart"/>
      <w:r w:rsidRPr="00830F3D">
        <w:rPr>
          <w:rFonts w:asciiTheme="minorHAnsi" w:hAnsiTheme="minorHAnsi" w:cstheme="minorHAnsi"/>
          <w:bCs/>
          <w:sz w:val="22"/>
          <w:szCs w:val="22"/>
          <w:lang w:val="pl-PL"/>
        </w:rPr>
        <w:t>OSDp</w:t>
      </w:r>
      <w:proofErr w:type="spellEnd"/>
      <w:r w:rsidRPr="00830F3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do OSP oraz </w:t>
      </w:r>
      <w:r w:rsidRPr="00830F3D">
        <w:rPr>
          <w:rFonts w:asciiTheme="minorHAnsi" w:hAnsiTheme="minorHAnsi" w:cstheme="minorHAnsi"/>
          <w:b/>
          <w:bCs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bCs/>
          <w:sz w:val="22"/>
          <w:szCs w:val="22"/>
          <w:lang w:val="pl-PL"/>
        </w:rPr>
        <w:t>;</w:t>
      </w:r>
    </w:p>
    <w:p w14:paraId="6E0C0A06" w14:textId="09DABE37" w:rsidR="00E7386F" w:rsidRPr="00830F3D" w:rsidRDefault="00E7386F" w:rsidP="00830F3D">
      <w:pPr>
        <w:pStyle w:val="Tekstpodstawowywcity"/>
        <w:numPr>
          <w:ilvl w:val="0"/>
          <w:numId w:val="7"/>
        </w:numPr>
        <w:tabs>
          <w:tab w:val="clear" w:pos="540"/>
          <w:tab w:val="clear" w:pos="4536"/>
          <w:tab w:val="num" w:pos="900"/>
        </w:tabs>
        <w:spacing w:after="0" w:line="264" w:lineRule="auto"/>
        <w:ind w:left="851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niezwłocznego przekazywania informacji wynikających z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IRiESD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i mających wpływ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br/>
        <w:t xml:space="preserve">na realizację Umowy, w tym powiadamiania </w:t>
      </w:r>
      <w:r w:rsidR="006D3395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na zasadach wskazanych w </w:t>
      </w:r>
      <w:r w:rsidR="00832266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Załącznik</w:t>
      </w:r>
      <w:r w:rsidR="00EA4D20" w:rsidRPr="00830F3D">
        <w:rPr>
          <w:rFonts w:asciiTheme="minorHAnsi" w:hAnsiTheme="minorHAnsi" w:cstheme="minorHAnsi"/>
          <w:sz w:val="22"/>
          <w:szCs w:val="22"/>
          <w:lang w:val="pl-PL"/>
        </w:rPr>
        <w:t>u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nr </w:t>
      </w:r>
      <w:r w:rsidR="006D3395" w:rsidRPr="00830F3D">
        <w:rPr>
          <w:rFonts w:asciiTheme="minorHAnsi" w:hAnsiTheme="minorHAnsi" w:cstheme="minorHAnsi"/>
          <w:sz w:val="22"/>
          <w:szCs w:val="22"/>
          <w:lang w:val="pl-PL"/>
        </w:rPr>
        <w:t>2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do Umowy o wypowiedzeniu, rozwiązaniu lub wygaśnięciu umów</w:t>
      </w:r>
      <w:r w:rsidR="00832266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o świadczenie usług dystrybucji URD;</w:t>
      </w:r>
    </w:p>
    <w:p w14:paraId="5EE97546" w14:textId="554CD366" w:rsidR="00E7386F" w:rsidRPr="00830F3D" w:rsidRDefault="00E7386F" w:rsidP="00830F3D">
      <w:pPr>
        <w:pStyle w:val="Tekstpodstawowywcity"/>
        <w:numPr>
          <w:ilvl w:val="0"/>
          <w:numId w:val="7"/>
        </w:numPr>
        <w:tabs>
          <w:tab w:val="clear" w:pos="540"/>
          <w:tab w:val="clear" w:pos="4536"/>
          <w:tab w:val="num" w:pos="851"/>
        </w:tabs>
        <w:spacing w:after="0" w:line="264" w:lineRule="auto"/>
        <w:ind w:left="851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niezwłocznego, rozpatrzenia wniosku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o wstrzymanie dostarczania energii elektrycznej URD, złożonego po zaistnieniu przesłanek określonych w § 7 ust. 1 pkt 1) Umowy</w:t>
      </w:r>
      <w:r w:rsidR="005529D9" w:rsidRPr="00830F3D">
        <w:rPr>
          <w:rFonts w:asciiTheme="minorHAnsi" w:hAnsiTheme="minorHAnsi" w:cstheme="minorHAnsi"/>
          <w:sz w:val="22"/>
          <w:szCs w:val="22"/>
          <w:lang w:val="pl-PL"/>
        </w:rPr>
        <w:t>. Powyższe zobowiązanie nie dotyczy obiektów służących obronności państwa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;</w:t>
      </w:r>
    </w:p>
    <w:p w14:paraId="3D44EA41" w14:textId="77777777" w:rsidR="00DA5FA5" w:rsidRPr="00830F3D" w:rsidRDefault="00E7386F" w:rsidP="00830F3D">
      <w:pPr>
        <w:pStyle w:val="Tekstpodstawowywcity"/>
        <w:numPr>
          <w:ilvl w:val="0"/>
          <w:numId w:val="7"/>
        </w:numPr>
        <w:tabs>
          <w:tab w:val="clear" w:pos="540"/>
          <w:tab w:val="clear" w:pos="4536"/>
          <w:tab w:val="num" w:pos="851"/>
        </w:tabs>
        <w:spacing w:after="0" w:line="264" w:lineRule="auto"/>
        <w:ind w:left="851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>wznowienia dostarczania energii URD, zgodnie z postanowieniami § 7 Umowy</w:t>
      </w:r>
      <w:r w:rsidR="00DA5FA5" w:rsidRPr="00830F3D">
        <w:rPr>
          <w:rFonts w:asciiTheme="minorHAnsi" w:hAnsiTheme="minorHAnsi" w:cstheme="minorHAnsi"/>
          <w:sz w:val="22"/>
          <w:szCs w:val="22"/>
          <w:lang w:val="pl-PL"/>
        </w:rPr>
        <w:t>;</w:t>
      </w:r>
    </w:p>
    <w:p w14:paraId="17DB81B4" w14:textId="77777777" w:rsidR="00E7386F" w:rsidRPr="00830F3D" w:rsidRDefault="00DA5FA5" w:rsidP="00830F3D">
      <w:pPr>
        <w:pStyle w:val="Tekstpodstawowywcity"/>
        <w:numPr>
          <w:ilvl w:val="0"/>
          <w:numId w:val="7"/>
        </w:numPr>
        <w:tabs>
          <w:tab w:val="clear" w:pos="540"/>
          <w:tab w:val="clear" w:pos="4536"/>
          <w:tab w:val="num" w:pos="851"/>
        </w:tabs>
        <w:spacing w:after="0" w:line="264" w:lineRule="auto"/>
        <w:ind w:left="851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zachowania tajemnicy handlowej związanej z realizacją Umowy, na zasadach określonych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br/>
        <w:t>w § 9 Umowy</w:t>
      </w:r>
      <w:r w:rsidR="00E7386F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5B0B91CF" w14:textId="77777777" w:rsidR="00E7386F" w:rsidRPr="00830F3D" w:rsidRDefault="00E7386F" w:rsidP="00830F3D">
      <w:pPr>
        <w:pStyle w:val="Stylwyliczanie"/>
        <w:numPr>
          <w:ilvl w:val="0"/>
          <w:numId w:val="6"/>
        </w:numPr>
        <w:tabs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W ramach korzystania ze świadczonych przez </w:t>
      </w:r>
      <w:proofErr w:type="spellStart"/>
      <w:r w:rsidR="00616E39"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usług dystrybucji będących przedmiotem Umowy,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Sprzedawca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zobowiązuje się w szczególności do:</w:t>
      </w:r>
    </w:p>
    <w:p w14:paraId="65E58D9C" w14:textId="77777777" w:rsidR="00E7386F" w:rsidRPr="00830F3D" w:rsidRDefault="00E7386F" w:rsidP="00830F3D">
      <w:pPr>
        <w:pStyle w:val="Tekstpodstawowywcity"/>
        <w:numPr>
          <w:ilvl w:val="0"/>
          <w:numId w:val="12"/>
        </w:numPr>
        <w:tabs>
          <w:tab w:val="clear" w:pos="720"/>
          <w:tab w:val="clear" w:pos="4536"/>
          <w:tab w:val="num" w:pos="852"/>
        </w:tabs>
        <w:spacing w:after="0" w:line="264" w:lineRule="auto"/>
        <w:ind w:left="852" w:hanging="426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stosowania w wymaganym zakresie postanowień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IRiESD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oraz dokumentów w niej przywołanych;</w:t>
      </w:r>
    </w:p>
    <w:p w14:paraId="32768A97" w14:textId="77777777" w:rsidR="00E7386F" w:rsidRPr="00830F3D" w:rsidRDefault="00E7386F" w:rsidP="00830F3D">
      <w:pPr>
        <w:pStyle w:val="Tekstpodstawowywcity"/>
        <w:numPr>
          <w:ilvl w:val="0"/>
          <w:numId w:val="12"/>
        </w:numPr>
        <w:tabs>
          <w:tab w:val="clear" w:pos="720"/>
          <w:tab w:val="clear" w:pos="4536"/>
          <w:tab w:val="num" w:pos="852"/>
        </w:tabs>
        <w:spacing w:after="0" w:line="264" w:lineRule="auto"/>
        <w:ind w:left="852" w:hanging="426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zgłaszania do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informacji o zawartych umowach sprzedaży za pomocą formularza</w:t>
      </w:r>
      <w:r w:rsidR="00832266" w:rsidRPr="00830F3D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DA5FA5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zgodnego ze wzorem stanowiącym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Załącznik nr 3 do Umowy, zgodnie z zapisami Umowy</w:t>
      </w:r>
      <w:r w:rsidR="00DA5FA5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oraz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IRiESD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>;</w:t>
      </w:r>
    </w:p>
    <w:p w14:paraId="08AF926F" w14:textId="001389C7" w:rsidR="00E7386F" w:rsidRPr="00830F3D" w:rsidRDefault="00E7386F" w:rsidP="00830F3D">
      <w:pPr>
        <w:pStyle w:val="Tekstpodstawowywcity"/>
        <w:numPr>
          <w:ilvl w:val="0"/>
          <w:numId w:val="12"/>
        </w:numPr>
        <w:tabs>
          <w:tab w:val="clear" w:pos="720"/>
          <w:tab w:val="clear" w:pos="4536"/>
          <w:tab w:val="num" w:pos="852"/>
        </w:tabs>
        <w:spacing w:after="0" w:line="264" w:lineRule="auto"/>
        <w:ind w:left="852" w:hanging="426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niezwłocznego, nie później niż na </w:t>
      </w:r>
      <w:r w:rsidR="00D60C60" w:rsidRPr="00830F3D">
        <w:rPr>
          <w:rFonts w:asciiTheme="minorHAnsi" w:hAnsiTheme="minorHAnsi" w:cstheme="minorHAnsi"/>
          <w:sz w:val="22"/>
          <w:szCs w:val="22"/>
          <w:lang w:val="pl-PL"/>
        </w:rPr>
        <w:t>21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dni roboczych przed zaprzestaniem sprzedaży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br/>
        <w:t xml:space="preserve">(z wyłączeniem: zmiany sprzedawcy, zgłoszonej umowy sprzedaży na czas określony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br/>
        <w:t xml:space="preserve">lub przypadku opisanego w § 7 ust. 1 pkt 1), informowania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za pomocą formularza</w:t>
      </w:r>
      <w:r w:rsidR="00832266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="00DA5FA5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zgodnego ze wzorem stanowiącym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Załącznik nr 6</w:t>
      </w:r>
      <w:r w:rsidR="00DA5FA5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do Umowy</w:t>
      </w:r>
      <w:r w:rsidR="00832266" w:rsidRPr="00830F3D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o zaprzestaniu niezależnie </w:t>
      </w:r>
      <w:r w:rsidR="00BE667A" w:rsidRPr="00830F3D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od przyczyn, sprzedaży energii elektrycznej URD </w:t>
      </w:r>
      <w:r w:rsidR="00670AA4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zgłoszonym do realizacji zgodnie z Umową (w tym wypowiedzeniu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lub rozwiązaniu umów sprzedaży przed okresem na jaki zostały zawarte); </w:t>
      </w:r>
    </w:p>
    <w:p w14:paraId="52915C0E" w14:textId="77777777" w:rsidR="00E7386F" w:rsidRPr="00830F3D" w:rsidRDefault="00E7386F" w:rsidP="00830F3D">
      <w:pPr>
        <w:pStyle w:val="Tekstpodstawowywcity"/>
        <w:numPr>
          <w:ilvl w:val="0"/>
          <w:numId w:val="12"/>
        </w:numPr>
        <w:tabs>
          <w:tab w:val="clear" w:pos="720"/>
          <w:tab w:val="clear" w:pos="4536"/>
          <w:tab w:val="num" w:pos="852"/>
        </w:tabs>
        <w:spacing w:after="0" w:line="264" w:lineRule="auto"/>
        <w:ind w:left="852" w:hanging="426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niezwłocznego, nie później niż do godz. 10.00 dnia poprzedzającego dzień zaprzestania działalności na RB, informowania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o zaprzestaniu działalności na RB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br/>
        <w:t xml:space="preserve">w rozumieniu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IRiESP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przez POB wskazanego przez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Sprzedawcę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również w przypadku,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br/>
        <w:t xml:space="preserve">gdy funkcję POB pełni sam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;</w:t>
      </w:r>
    </w:p>
    <w:p w14:paraId="2D85539D" w14:textId="77777777" w:rsidR="00E7386F" w:rsidRPr="00830F3D" w:rsidRDefault="00E7386F" w:rsidP="00830F3D">
      <w:pPr>
        <w:pStyle w:val="Tekstpodstawowywcity"/>
        <w:numPr>
          <w:ilvl w:val="0"/>
          <w:numId w:val="12"/>
        </w:numPr>
        <w:tabs>
          <w:tab w:val="clear" w:pos="720"/>
          <w:tab w:val="clear" w:pos="4536"/>
          <w:tab w:val="num" w:pos="852"/>
        </w:tabs>
        <w:spacing w:after="0" w:line="264" w:lineRule="auto"/>
        <w:ind w:left="852" w:hanging="426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niezwłocznego, nie później niż na 5 dni roboczych przed datą zmiany, informowania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F47772" w:rsidRPr="00830F3D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o zmianie warunków umowy, o której mowa w § 1 ust. 5 pkt. 2),</w:t>
      </w:r>
      <w:r w:rsidRPr="00830F3D">
        <w:rPr>
          <w:rFonts w:asciiTheme="minorHAnsi" w:hAnsiTheme="minorHAnsi" w:cstheme="minorHAnsi"/>
          <w:spacing w:val="-2"/>
          <w:sz w:val="22"/>
          <w:szCs w:val="22"/>
          <w:lang w:val="pl-PL"/>
        </w:rPr>
        <w:t xml:space="preserve"> w części mającej wpływ </w:t>
      </w:r>
      <w:r w:rsidR="00F47772" w:rsidRPr="00830F3D">
        <w:rPr>
          <w:rFonts w:asciiTheme="minorHAnsi" w:hAnsiTheme="minorHAnsi" w:cstheme="minorHAnsi"/>
          <w:spacing w:val="-2"/>
          <w:sz w:val="22"/>
          <w:szCs w:val="22"/>
          <w:lang w:val="pl-PL"/>
        </w:rPr>
        <w:br/>
      </w:r>
      <w:r w:rsidRPr="00830F3D">
        <w:rPr>
          <w:rFonts w:asciiTheme="minorHAnsi" w:hAnsiTheme="minorHAnsi" w:cstheme="minorHAnsi"/>
          <w:spacing w:val="-2"/>
          <w:sz w:val="22"/>
          <w:szCs w:val="22"/>
          <w:lang w:val="pl-PL"/>
        </w:rPr>
        <w:t>na świadczenie usług dystrybucji objętych Umową, w szczególności o:</w:t>
      </w:r>
    </w:p>
    <w:p w14:paraId="6EE56F4C" w14:textId="77777777" w:rsidR="00E7386F" w:rsidRPr="00830F3D" w:rsidRDefault="00E7386F" w:rsidP="00830F3D">
      <w:pPr>
        <w:pStyle w:val="Tekstpodstawowywcity"/>
        <w:numPr>
          <w:ilvl w:val="0"/>
          <w:numId w:val="14"/>
        </w:numPr>
        <w:tabs>
          <w:tab w:val="clear" w:pos="4536"/>
        </w:tabs>
        <w:spacing w:after="0" w:line="264" w:lineRule="auto"/>
        <w:ind w:left="1136" w:hanging="284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pacing w:val="-2"/>
          <w:sz w:val="22"/>
          <w:szCs w:val="22"/>
          <w:lang w:val="pl-PL"/>
        </w:rPr>
        <w:t>wprowadzonych ograniczeniach w świadczeniu przez OSP usług przesyłania;</w:t>
      </w:r>
    </w:p>
    <w:p w14:paraId="72EB9877" w14:textId="77777777" w:rsidR="00E7386F" w:rsidRPr="00830F3D" w:rsidRDefault="00E7386F" w:rsidP="00830F3D">
      <w:pPr>
        <w:pStyle w:val="Tekstpodstawowywcity"/>
        <w:numPr>
          <w:ilvl w:val="0"/>
          <w:numId w:val="14"/>
        </w:numPr>
        <w:tabs>
          <w:tab w:val="clear" w:pos="4536"/>
        </w:tabs>
        <w:spacing w:after="0" w:line="264" w:lineRule="auto"/>
        <w:ind w:left="1136" w:hanging="284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pacing w:val="-2"/>
          <w:sz w:val="22"/>
          <w:szCs w:val="22"/>
          <w:lang w:val="pl-PL"/>
        </w:rPr>
        <w:t>jej wypowiedzeniu lub wygaśnięciu;</w:t>
      </w:r>
    </w:p>
    <w:p w14:paraId="5344EFC3" w14:textId="1A691B81" w:rsidR="00E7386F" w:rsidRPr="00830F3D" w:rsidRDefault="00E7386F" w:rsidP="00830F3D">
      <w:pPr>
        <w:pStyle w:val="Tekstpodstawowywcity"/>
        <w:numPr>
          <w:ilvl w:val="0"/>
          <w:numId w:val="14"/>
        </w:numPr>
        <w:tabs>
          <w:tab w:val="clear" w:pos="4536"/>
        </w:tabs>
        <w:spacing w:after="0" w:line="264" w:lineRule="auto"/>
        <w:ind w:left="1136" w:hanging="284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pacing w:val="-2"/>
          <w:sz w:val="22"/>
          <w:szCs w:val="22"/>
          <w:lang w:val="pl-PL"/>
        </w:rPr>
        <w:t xml:space="preserve"> zmianach wprowadzonych stosownymi aneksami;</w:t>
      </w:r>
    </w:p>
    <w:p w14:paraId="16AEE049" w14:textId="42D7B8AE" w:rsidR="00E7386F" w:rsidRPr="00830F3D" w:rsidRDefault="00E7386F" w:rsidP="00830F3D">
      <w:pPr>
        <w:pStyle w:val="Tekstpodstawowywcity"/>
        <w:numPr>
          <w:ilvl w:val="0"/>
          <w:numId w:val="12"/>
        </w:numPr>
        <w:tabs>
          <w:tab w:val="clear" w:pos="720"/>
          <w:tab w:val="clear" w:pos="4536"/>
          <w:tab w:val="num" w:pos="852"/>
        </w:tabs>
        <w:spacing w:after="0" w:line="264" w:lineRule="auto"/>
        <w:ind w:left="852" w:hanging="426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niezwłocznego, nie później niż na </w:t>
      </w:r>
      <w:r w:rsidR="00A230CC" w:rsidRPr="00830F3D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5 dni roboczych przed datą zmiany, informowania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o wypowiedzeniu, rozwiązaniu, wygaśnięciu umowy bilansowania zawartej pomiędzy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Sprzedawcą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a POB lub zmianie warunków tej umowy, </w:t>
      </w:r>
      <w:r w:rsidRPr="00830F3D">
        <w:rPr>
          <w:rFonts w:asciiTheme="minorHAnsi" w:hAnsiTheme="minorHAnsi" w:cstheme="minorHAnsi"/>
          <w:spacing w:val="-2"/>
          <w:sz w:val="22"/>
          <w:szCs w:val="22"/>
          <w:lang w:val="pl-PL"/>
        </w:rPr>
        <w:t xml:space="preserve">mających wpływ </w:t>
      </w:r>
      <w:r w:rsidRPr="00830F3D">
        <w:rPr>
          <w:rFonts w:asciiTheme="minorHAnsi" w:hAnsiTheme="minorHAnsi" w:cstheme="minorHAnsi"/>
          <w:spacing w:val="-2"/>
          <w:sz w:val="22"/>
          <w:szCs w:val="22"/>
          <w:lang w:val="pl-PL"/>
        </w:rPr>
        <w:br/>
        <w:t>na świadczenie usług dystrybucji objętych Umową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– jeżeli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nie pełni samodzielnie funkcji POB;</w:t>
      </w:r>
    </w:p>
    <w:p w14:paraId="4DDF1F32" w14:textId="77777777" w:rsidR="00DA5FA5" w:rsidRPr="00830F3D" w:rsidRDefault="00E7386F" w:rsidP="00830F3D">
      <w:pPr>
        <w:pStyle w:val="Tekstpodstawowywcity"/>
        <w:numPr>
          <w:ilvl w:val="0"/>
          <w:numId w:val="12"/>
        </w:numPr>
        <w:tabs>
          <w:tab w:val="clear" w:pos="720"/>
          <w:tab w:val="clear" w:pos="4536"/>
          <w:tab w:val="num" w:pos="852"/>
        </w:tabs>
        <w:spacing w:after="0" w:line="264" w:lineRule="auto"/>
        <w:ind w:left="851" w:hanging="431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informowania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o kontynuowaniu sprzedaży tym URD dla których proces zmiany sprzedawcy został zakończony, za pomocą formularza</w:t>
      </w:r>
      <w:r w:rsidR="00832266" w:rsidRPr="00830F3D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832266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zgodnego ze wzorem stanowiącym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Załącznik nr 6</w:t>
      </w:r>
      <w:r w:rsidR="00832266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do Umowy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, zgodnie z zasadami określonymi w § 4 ust. 5 Umowy</w:t>
      </w:r>
      <w:r w:rsidR="00DA5FA5" w:rsidRPr="00830F3D">
        <w:rPr>
          <w:rFonts w:asciiTheme="minorHAnsi" w:hAnsiTheme="minorHAnsi" w:cstheme="minorHAnsi"/>
          <w:sz w:val="22"/>
          <w:szCs w:val="22"/>
          <w:lang w:val="pl-PL"/>
        </w:rPr>
        <w:t>;</w:t>
      </w:r>
    </w:p>
    <w:p w14:paraId="03BC905E" w14:textId="3900AE5E" w:rsidR="00E7386F" w:rsidRPr="00830F3D" w:rsidRDefault="00DA5FA5" w:rsidP="00830F3D">
      <w:pPr>
        <w:pStyle w:val="Tekstpodstawowywcity"/>
        <w:numPr>
          <w:ilvl w:val="0"/>
          <w:numId w:val="12"/>
        </w:numPr>
        <w:tabs>
          <w:tab w:val="clear" w:pos="720"/>
          <w:tab w:val="clear" w:pos="4536"/>
          <w:tab w:val="num" w:pos="852"/>
        </w:tabs>
        <w:spacing w:after="0" w:line="264" w:lineRule="auto"/>
        <w:ind w:left="851" w:hanging="431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zachowania tajemnicy handlowej związanej z realizacją Umowy, na zasadach określonych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br/>
        <w:t>w § 9 Umowy</w:t>
      </w:r>
      <w:r w:rsidR="00E7386F" w:rsidRPr="00830F3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6A2E119B" w14:textId="104AA314" w:rsidR="00A52979" w:rsidRPr="00830F3D" w:rsidRDefault="00A52979" w:rsidP="00830F3D">
      <w:pPr>
        <w:pStyle w:val="Tekstpodstawowywcity"/>
        <w:numPr>
          <w:ilvl w:val="0"/>
          <w:numId w:val="12"/>
        </w:numPr>
        <w:tabs>
          <w:tab w:val="clear" w:pos="720"/>
          <w:tab w:val="clear" w:pos="4536"/>
          <w:tab w:val="num" w:pos="852"/>
        </w:tabs>
        <w:spacing w:after="0" w:line="264" w:lineRule="auto"/>
        <w:ind w:left="851" w:hanging="431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zamieszczania w treści umowy sprzedaży z URD postanowień dotyczących sprzedaży rezerwowej, określonych w Ustawie i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IRiESD</w:t>
      </w:r>
      <w:proofErr w:type="spellEnd"/>
    </w:p>
    <w:p w14:paraId="73FB1966" w14:textId="3875305C" w:rsidR="00E7386F" w:rsidRPr="00830F3D" w:rsidRDefault="00E7386F" w:rsidP="00830F3D">
      <w:pPr>
        <w:pStyle w:val="Stylwyliczanie"/>
        <w:numPr>
          <w:ilvl w:val="0"/>
          <w:numId w:val="6"/>
        </w:numPr>
        <w:tabs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W przypadku niedotrzymania przez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 xml:space="preserve">Sprzedawcę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terminu, o którym mowa ust. 2. punkt 3), zaprzestanie sprzedaży energii elektrycznej URD przez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Sprzedawcę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, następuje nie później niż </w:t>
      </w:r>
      <w:r w:rsidR="00660444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do 21 dnia </w:t>
      </w:r>
      <w:r w:rsidR="00E06372" w:rsidRPr="00830F3D">
        <w:rPr>
          <w:rFonts w:asciiTheme="minorHAnsi" w:hAnsiTheme="minorHAnsi" w:cstheme="minorHAnsi"/>
          <w:color w:val="auto"/>
          <w:sz w:val="22"/>
          <w:szCs w:val="22"/>
        </w:rPr>
        <w:t>kalendarzowego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od uzyskania tej informacji przez </w:t>
      </w:r>
      <w:proofErr w:type="spellStart"/>
      <w:r w:rsidR="00616E39"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od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Sprzedawcy</w:t>
      </w:r>
      <w:r w:rsidR="00A52979" w:rsidRPr="00830F3D">
        <w:rPr>
          <w:rFonts w:asciiTheme="minorHAnsi" w:hAnsiTheme="minorHAnsi" w:cstheme="minorHAnsi"/>
          <w:b/>
          <w:color w:val="auto"/>
          <w:sz w:val="22"/>
          <w:szCs w:val="22"/>
        </w:rPr>
        <w:t xml:space="preserve">, </w:t>
      </w:r>
      <w:r w:rsidR="00A52979" w:rsidRPr="00830F3D">
        <w:rPr>
          <w:rFonts w:asciiTheme="minorHAnsi" w:hAnsiTheme="minorHAnsi" w:cstheme="minorHAnsi"/>
          <w:sz w:val="22"/>
          <w:szCs w:val="22"/>
        </w:rPr>
        <w:t xml:space="preserve">chyba, że w terminie wcześniejszym nastąpi zmiana sprzedawcy w trybie wynikającym z </w:t>
      </w:r>
      <w:proofErr w:type="spellStart"/>
      <w:r w:rsidR="00A52979" w:rsidRPr="00830F3D">
        <w:rPr>
          <w:rFonts w:asciiTheme="minorHAnsi" w:hAnsiTheme="minorHAnsi" w:cstheme="minorHAnsi"/>
          <w:sz w:val="22"/>
          <w:szCs w:val="22"/>
        </w:rPr>
        <w:t>IRiESD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. Strony przyjmują, że do tego dnia sprzedaż energii elektrycznej URD prowadzona jest przez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Sprzedawcę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Nie dotyczy to przypadku utraty </w:t>
      </w:r>
      <w:r w:rsidR="00C514A0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POB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przez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Sprzedawcę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, gdyż wówczas zaprzestanie sprzedaży energii elektrycznej przez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Sprzedawcę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do URD następuje z datą utraty tego POB.</w:t>
      </w:r>
    </w:p>
    <w:p w14:paraId="030A4130" w14:textId="77777777" w:rsidR="00E7386F" w:rsidRPr="00830F3D" w:rsidRDefault="00E7386F" w:rsidP="00830F3D">
      <w:pPr>
        <w:pStyle w:val="Stylwyliczanie"/>
        <w:tabs>
          <w:tab w:val="clear" w:pos="1276"/>
          <w:tab w:val="clear" w:pos="2552"/>
          <w:tab w:val="clear" w:pos="3261"/>
        </w:tabs>
        <w:spacing w:before="0" w:line="264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3B738DE7" w14:textId="77777777" w:rsidR="00E7386F" w:rsidRPr="00830F3D" w:rsidRDefault="00E7386F" w:rsidP="00830F3D">
      <w:pPr>
        <w:pStyle w:val="Tekstpodstawowy"/>
        <w:keepNext/>
        <w:tabs>
          <w:tab w:val="num" w:pos="284"/>
        </w:tabs>
        <w:spacing w:after="0" w:line="264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§4</w:t>
      </w:r>
    </w:p>
    <w:p w14:paraId="5B17AAFD" w14:textId="77777777" w:rsidR="00E7386F" w:rsidRPr="00830F3D" w:rsidRDefault="00E7386F" w:rsidP="00830F3D">
      <w:pPr>
        <w:pStyle w:val="Tekstpodstawowy"/>
        <w:keepNext/>
        <w:tabs>
          <w:tab w:val="num" w:pos="284"/>
        </w:tabs>
        <w:spacing w:after="0" w:line="264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Zasady powiadamiania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 o zawartych przez Sprzedawcę umowach sprzedaży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br/>
        <w:t xml:space="preserve">i obejmowania Umową kolejnych URD przyłączonych do sieci dystrybucyjnej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</w:p>
    <w:p w14:paraId="3607951C" w14:textId="77777777" w:rsidR="00E7386F" w:rsidRPr="00830F3D" w:rsidRDefault="00E7386F" w:rsidP="00830F3D">
      <w:pPr>
        <w:pStyle w:val="Tekstpodstawowy"/>
        <w:keepNext/>
        <w:tabs>
          <w:tab w:val="num" w:pos="284"/>
        </w:tabs>
        <w:spacing w:after="0" w:line="264" w:lineRule="auto"/>
        <w:jc w:val="center"/>
        <w:rPr>
          <w:rFonts w:asciiTheme="minorHAnsi" w:hAnsiTheme="minorHAnsi" w:cstheme="minorHAnsi"/>
          <w:sz w:val="22"/>
          <w:szCs w:val="22"/>
          <w:lang w:val="pl-PL"/>
        </w:rPr>
      </w:pPr>
    </w:p>
    <w:p w14:paraId="5BF02DE9" w14:textId="77777777" w:rsidR="00E7386F" w:rsidRPr="00830F3D" w:rsidRDefault="00E7386F" w:rsidP="00830F3D">
      <w:pPr>
        <w:pStyle w:val="Tekstpodstawowy"/>
        <w:numPr>
          <w:ilvl w:val="0"/>
          <w:numId w:val="39"/>
        </w:numPr>
        <w:tabs>
          <w:tab w:val="clear" w:pos="4536"/>
          <w:tab w:val="clear" w:pos="9072"/>
        </w:tabs>
        <w:spacing w:after="0" w:line="264" w:lineRule="auto"/>
        <w:ind w:left="426" w:hanging="426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Powiadamianie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o zawartych przez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Sprzedawcę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umowach sprzedaży i ich weryfikacja przez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odbywa się na zasadach określonych w Umowie i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IRiESD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oraz będzie dokonywane zgodnie z poniższą procedurą:</w:t>
      </w:r>
    </w:p>
    <w:p w14:paraId="281E1C36" w14:textId="3701802B" w:rsidR="00E7386F" w:rsidRPr="00830F3D" w:rsidRDefault="00E7386F" w:rsidP="00830F3D">
      <w:pPr>
        <w:pStyle w:val="Tekstpodstawowy"/>
        <w:numPr>
          <w:ilvl w:val="0"/>
          <w:numId w:val="15"/>
        </w:numPr>
        <w:tabs>
          <w:tab w:val="clear" w:pos="4536"/>
          <w:tab w:val="clear" w:pos="9072"/>
        </w:tabs>
        <w:spacing w:after="0" w:line="264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jako jedna ze stron umowy sprzedaży, zgłasza do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(w terminach określonych w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IRiESD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niezbędnych do przeprowadzenia przez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procesu zmiany sprzedawcy), w imieniu własnym i URD, informację o zawartej umowie sprzedaży. Zgłoszenie </w:t>
      </w:r>
      <w:r w:rsidR="00397F01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składa się w terminie nie wcześniejszym niż 90 dni kalendarzowych i nie późniejszym niż 21 dni kalendarzowych przed planowanym terminem rozpoczęcia sprzedaży energii elektrycznej do URD z pkt 4 poniżej. Zgłoszenie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odbywa się poprzez przesłanie formularza</w:t>
      </w:r>
      <w:r w:rsidR="00153EC1" w:rsidRPr="00830F3D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zgodnego ze wzorem stanowiącym Załącznik nr 3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br/>
        <w:t xml:space="preserve">do Umowy, wypełnionego oraz podpisanego przez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Sprzedawcę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i URD lub jedynie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br/>
        <w:t xml:space="preserve">przez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Sprzedawcę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o ile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posiada stosowne pełnomocnictwo. </w:t>
      </w:r>
      <w:r w:rsidR="00397F01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Strony postanawiają, iż dla </w:t>
      </w:r>
      <w:proofErr w:type="spellStart"/>
      <w:r w:rsidR="00397F01" w:rsidRPr="00830F3D">
        <w:rPr>
          <w:rFonts w:asciiTheme="minorHAnsi" w:hAnsiTheme="minorHAnsi" w:cstheme="minorHAnsi"/>
          <w:sz w:val="22"/>
          <w:szCs w:val="22"/>
          <w:lang w:val="pl-PL"/>
        </w:rPr>
        <w:t>OSDn</w:t>
      </w:r>
      <w:proofErr w:type="spellEnd"/>
      <w:r w:rsidR="00397F01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wystarczającym dowodem na działanie </w:t>
      </w:r>
      <w:r w:rsidR="005E6002" w:rsidRPr="00830F3D">
        <w:rPr>
          <w:rFonts w:asciiTheme="minorHAnsi" w:hAnsiTheme="minorHAnsi" w:cstheme="minorHAnsi"/>
          <w:sz w:val="22"/>
          <w:szCs w:val="22"/>
          <w:lang w:val="pl-PL"/>
        </w:rPr>
        <w:t>Sprzedawcy</w:t>
      </w:r>
      <w:r w:rsidR="00397F01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w imieniu URD </w:t>
      </w:r>
      <w:r w:rsidR="00633FF7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– będzie oświadczenie Sprzedawcy o fakcie posiadania tego pełnomocnictwa z zastrzeżeniem pkt 2. </w:t>
      </w:r>
      <w:r w:rsidR="00633FF7"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="00633FF7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zobowiązany jest jednak na żądanie </w:t>
      </w:r>
      <w:proofErr w:type="spellStart"/>
      <w:r w:rsidR="00633FF7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</w:t>
      </w:r>
      <w:r w:rsidR="00001EBD" w:rsidRPr="00830F3D">
        <w:rPr>
          <w:rFonts w:asciiTheme="minorHAnsi" w:hAnsiTheme="minorHAnsi" w:cstheme="minorHAnsi"/>
          <w:b/>
          <w:sz w:val="22"/>
          <w:szCs w:val="22"/>
          <w:lang w:val="pl-PL"/>
        </w:rPr>
        <w:t>n</w:t>
      </w:r>
      <w:proofErr w:type="spellEnd"/>
      <w:r w:rsidR="00633FF7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niezwłocznie przekazać </w:t>
      </w:r>
      <w:proofErr w:type="spellStart"/>
      <w:r w:rsidR="00633FF7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</w:t>
      </w:r>
      <w:r w:rsidR="00001EBD" w:rsidRPr="00830F3D">
        <w:rPr>
          <w:rFonts w:asciiTheme="minorHAnsi" w:hAnsiTheme="minorHAnsi" w:cstheme="minorHAnsi"/>
          <w:b/>
          <w:sz w:val="22"/>
          <w:szCs w:val="22"/>
          <w:lang w:val="pl-PL"/>
        </w:rPr>
        <w:t>n</w:t>
      </w:r>
      <w:proofErr w:type="spellEnd"/>
      <w:r w:rsidR="00633FF7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oryginał tego pełnomocnictwa.</w:t>
      </w:r>
      <w:r w:rsidR="00790B63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07949EE8" w14:textId="6A805D5D" w:rsidR="00633FF7" w:rsidRPr="00830F3D" w:rsidRDefault="00633FF7" w:rsidP="00830F3D">
      <w:pPr>
        <w:pStyle w:val="Tekstpodstawowy"/>
        <w:numPr>
          <w:ilvl w:val="0"/>
          <w:numId w:val="15"/>
        </w:numPr>
        <w:tabs>
          <w:tab w:val="clear" w:pos="4536"/>
          <w:tab w:val="clear" w:pos="9072"/>
        </w:tabs>
        <w:spacing w:after="0" w:line="264" w:lineRule="auto"/>
        <w:rPr>
          <w:rFonts w:asciiTheme="minorHAnsi" w:hAnsiTheme="minorHAnsi" w:cstheme="minorHAnsi"/>
          <w:sz w:val="22"/>
          <w:szCs w:val="22"/>
          <w:lang w:val="pl-PL"/>
        </w:rPr>
      </w:pPr>
      <w:bookmarkStart w:id="4" w:name="_Ref163539919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W przypadku, gdy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wraz ze zgłoszeniem umowy sprzedaży składa w imieniu URD oświadczenie obejmujące zgodę URD na zawarcie umowy o świadczenie usług dystrybucji energii elektrycznej z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</w:t>
      </w:r>
      <w:r w:rsidR="00AC0BA5" w:rsidRPr="00830F3D">
        <w:rPr>
          <w:rFonts w:asciiTheme="minorHAnsi" w:hAnsiTheme="minorHAnsi" w:cstheme="minorHAnsi"/>
          <w:b/>
          <w:sz w:val="22"/>
          <w:szCs w:val="22"/>
          <w:lang w:val="pl-PL"/>
        </w:rPr>
        <w:t>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to wówczas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zobowiązany jest bez odrębnego żądania - do przedstawienia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</w:t>
      </w:r>
      <w:r w:rsidR="00AC0BA5" w:rsidRPr="00830F3D">
        <w:rPr>
          <w:rFonts w:asciiTheme="minorHAnsi" w:hAnsiTheme="minorHAnsi" w:cstheme="minorHAnsi"/>
          <w:b/>
          <w:sz w:val="22"/>
          <w:szCs w:val="22"/>
          <w:lang w:val="pl-PL"/>
        </w:rPr>
        <w:t>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oryginału powyższego oświadczenia i stosownego pełnomocnictwa upoważniającego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Sprzedawcę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do działania w imieniu URD.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</w:t>
      </w:r>
      <w:r w:rsidR="00AC0BA5" w:rsidRPr="00830F3D">
        <w:rPr>
          <w:rFonts w:asciiTheme="minorHAnsi" w:hAnsiTheme="minorHAnsi" w:cstheme="minorHAnsi"/>
          <w:b/>
          <w:sz w:val="22"/>
          <w:szCs w:val="22"/>
          <w:lang w:val="pl-PL"/>
        </w:rPr>
        <w:t>n</w:t>
      </w:r>
      <w:proofErr w:type="spellEnd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może wyrazić zgodę na przedstawianie powyższego oświadczenia i pełnomocnictwa w formie skanu, jednakże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zobowiązany jest na żądanie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</w:t>
      </w:r>
      <w:r w:rsidR="00AC0BA5" w:rsidRPr="00830F3D">
        <w:rPr>
          <w:rFonts w:asciiTheme="minorHAnsi" w:hAnsiTheme="minorHAnsi" w:cstheme="minorHAnsi"/>
          <w:b/>
          <w:sz w:val="22"/>
          <w:szCs w:val="22"/>
          <w:lang w:val="pl-PL"/>
        </w:rPr>
        <w:t>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niezwłocznie przekazać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</w:t>
      </w:r>
      <w:r w:rsidR="00AC0BA5" w:rsidRPr="00830F3D">
        <w:rPr>
          <w:rFonts w:asciiTheme="minorHAnsi" w:hAnsiTheme="minorHAnsi" w:cstheme="minorHAnsi"/>
          <w:b/>
          <w:sz w:val="22"/>
          <w:szCs w:val="22"/>
          <w:lang w:val="pl-PL"/>
        </w:rPr>
        <w:t>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oryginały tych dokumentów lub kopii notarialnie poświadczonych za zgodność z oryginałem lub kopii poświadczonych za zgodność z oryginałem przez pełnomocnika Sprzedawcy, w terminie do 7 dni od dnia otrzymania żądania. Wzór oświadczenia obejmującego zgodę URD na zawarcie umowy o świadczenie usług dystrybucji energii elektrycznej z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</w:t>
      </w:r>
      <w:r w:rsidR="00AC0BA5" w:rsidRPr="00830F3D">
        <w:rPr>
          <w:rFonts w:asciiTheme="minorHAnsi" w:hAnsiTheme="minorHAnsi" w:cstheme="minorHAnsi"/>
          <w:b/>
          <w:sz w:val="22"/>
          <w:szCs w:val="22"/>
          <w:lang w:val="pl-PL"/>
        </w:rPr>
        <w:t>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0C6EAE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stanowi załącznik nr 9 </w:t>
      </w:r>
      <w:r w:rsidR="00577A37" w:rsidRPr="00830F3D">
        <w:rPr>
          <w:rFonts w:asciiTheme="minorHAnsi" w:hAnsiTheme="minorHAnsi" w:cstheme="minorHAnsi"/>
          <w:sz w:val="22"/>
          <w:szCs w:val="22"/>
          <w:lang w:val="pl-PL"/>
        </w:rPr>
        <w:t>do Umowy</w:t>
      </w:r>
      <w:r w:rsidR="00515804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może składać ww. oświadczenie wyłącznie o treści zgodnej z tym wzorem bez możliwości dokonywania jakichkolwiek skreśleń lub uzupełnień z zastrzeżeniem miejsc wyraźnie oznaczonych jako przeznaczonych do uzupełnienia. </w:t>
      </w:r>
    </w:p>
    <w:p w14:paraId="01DC8F00" w14:textId="18EB3954" w:rsidR="001D7F72" w:rsidRPr="00830F3D" w:rsidRDefault="001D7F72" w:rsidP="00830F3D">
      <w:pPr>
        <w:pStyle w:val="Tekstpodstawowy"/>
        <w:numPr>
          <w:ilvl w:val="0"/>
          <w:numId w:val="15"/>
        </w:numPr>
        <w:tabs>
          <w:tab w:val="clear" w:pos="4536"/>
          <w:tab w:val="clear" w:pos="9072"/>
        </w:tabs>
        <w:spacing w:after="0" w:line="264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W razie gdyby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złożył zgłoszenie określone w pkt 1) lub oświadczenie określone w pkt 2) nie będąc do tego prawidłowo umocowany przez URD lub gdyby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przekroczył zakres udzielonego mu umocowania, lub gdyby osoby składające to oświadczenie z upoważnienia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nie zostały do tego prawidłowo umocowane, lub gdyby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nie przekazał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</w:t>
      </w:r>
      <w:r w:rsidR="00780612" w:rsidRPr="00830F3D">
        <w:rPr>
          <w:rFonts w:asciiTheme="minorHAnsi" w:hAnsiTheme="minorHAnsi" w:cstheme="minorHAnsi"/>
          <w:b/>
          <w:sz w:val="22"/>
          <w:szCs w:val="22"/>
          <w:lang w:val="pl-PL"/>
        </w:rPr>
        <w:t>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w terminie oryginału dokumentu, z którego wynika prawidłowość umocowania, to wówczas bez względu na przyczynę tego stanu -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odpowiada za wszelką wynikającą stąd szkodę w pełnym zakresie. W szczególności - jeżeli wadliwość dotyczy umocowania do złożenia oświadczenia obejmującego zgodę URD na zawarcie umowy o świadczenie usług dystrybucji energii elektrycznej, to w takim przypadku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zobowiązuje się do zapłaty na rzecz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</w:t>
      </w:r>
      <w:r w:rsidR="00780612" w:rsidRPr="00830F3D">
        <w:rPr>
          <w:rFonts w:asciiTheme="minorHAnsi" w:hAnsiTheme="minorHAnsi" w:cstheme="minorHAnsi"/>
          <w:b/>
          <w:sz w:val="22"/>
          <w:szCs w:val="22"/>
          <w:lang w:val="pl-PL"/>
        </w:rPr>
        <w:t>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– wszelkich wynikających z taryfy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</w:t>
      </w:r>
      <w:r w:rsidR="00780612" w:rsidRPr="00830F3D">
        <w:rPr>
          <w:rFonts w:asciiTheme="minorHAnsi" w:hAnsiTheme="minorHAnsi" w:cstheme="minorHAnsi"/>
          <w:b/>
          <w:sz w:val="22"/>
          <w:szCs w:val="22"/>
          <w:lang w:val="pl-PL"/>
        </w:rPr>
        <w:t>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opłat za usługi dystrybucji energii elektrycznej - świadczonych przez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</w:t>
      </w:r>
      <w:r w:rsidR="00780612" w:rsidRPr="00830F3D">
        <w:rPr>
          <w:rFonts w:asciiTheme="minorHAnsi" w:hAnsiTheme="minorHAnsi" w:cstheme="minorHAnsi"/>
          <w:b/>
          <w:sz w:val="22"/>
          <w:szCs w:val="22"/>
          <w:lang w:val="pl-PL"/>
        </w:rPr>
        <w:t>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na rzecz URD na podstawie takiego wadliwego oświadczenia o zawarciu umowy o świadczenie usług dystrybucji. </w:t>
      </w:r>
    </w:p>
    <w:p w14:paraId="26115713" w14:textId="789D9E2B" w:rsidR="001D7F72" w:rsidRPr="00830F3D" w:rsidRDefault="001D7F72" w:rsidP="00830F3D">
      <w:pPr>
        <w:pStyle w:val="Tekstpodstawowy"/>
        <w:numPr>
          <w:ilvl w:val="0"/>
          <w:numId w:val="15"/>
        </w:numPr>
        <w:tabs>
          <w:tab w:val="clear" w:pos="4536"/>
          <w:tab w:val="clear" w:pos="9072"/>
        </w:tabs>
        <w:spacing w:after="0" w:line="264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Jeżeli zgłoszenie określone w pkt 1) dotyczy URD, który dla danego PPE objętego umową sprzedaży - nie miał wcześniej zawartej umowy sprzedaży bądź umowy kompleksowej (zgłoszenie dotyczy nowego PPE lub nowego URD w danym PPE), to zgłoszenie może być dokonane w terminie późniejszym niż 21 dni kalendarzowych przed planowanym terminem rozpoczęcia sprzedaży energii elektrycznej, jednakże wskazany termin rozpoczęcia sprzedaży energii elektrycznej nie jest wiążący dla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</w:t>
      </w:r>
      <w:r w:rsidR="00780612" w:rsidRPr="00830F3D">
        <w:rPr>
          <w:rFonts w:asciiTheme="minorHAnsi" w:hAnsiTheme="minorHAnsi" w:cstheme="minorHAnsi"/>
          <w:b/>
          <w:sz w:val="22"/>
          <w:szCs w:val="22"/>
          <w:lang w:val="pl-PL"/>
        </w:rPr>
        <w:t>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. W takim przypadku termin rozpoczęcia sprzedaży energii elektrycznej do URD określa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</w:t>
      </w:r>
      <w:r w:rsidR="00780612" w:rsidRPr="00830F3D">
        <w:rPr>
          <w:rFonts w:asciiTheme="minorHAnsi" w:hAnsiTheme="minorHAnsi" w:cstheme="minorHAnsi"/>
          <w:b/>
          <w:sz w:val="22"/>
          <w:szCs w:val="22"/>
          <w:lang w:val="pl-PL"/>
        </w:rPr>
        <w:t>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biorąc pod uwagę w szczególności termin weryfikacji powiadomienia oraz termin zabudowy układu pomiarowo-rozliczeniowego lub podania napięcia.</w:t>
      </w:r>
    </w:p>
    <w:p w14:paraId="262D11EB" w14:textId="31D59823" w:rsidR="00E7386F" w:rsidRPr="00830F3D" w:rsidRDefault="00E7386F" w:rsidP="00830F3D">
      <w:pPr>
        <w:pStyle w:val="Tekstpodstawowy"/>
        <w:numPr>
          <w:ilvl w:val="0"/>
          <w:numId w:val="15"/>
        </w:numPr>
        <w:tabs>
          <w:tab w:val="clear" w:pos="4536"/>
          <w:tab w:val="clear" w:pos="9072"/>
        </w:tabs>
        <w:spacing w:after="0" w:line="264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Wykaz osób upoważnionych przez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Sprzedawcę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do dokonywania zgłoszeń umów sprzedaży zawartych z URD oraz dane teleadresowe Stron są określone w Załączniku nr 2 do Umowy.</w:t>
      </w:r>
      <w:bookmarkEnd w:id="4"/>
    </w:p>
    <w:p w14:paraId="2FB89306" w14:textId="56C6FB1A" w:rsidR="005F4194" w:rsidRPr="00830F3D" w:rsidRDefault="00727257" w:rsidP="00830F3D">
      <w:pPr>
        <w:pStyle w:val="Tekstpodstawowy"/>
        <w:numPr>
          <w:ilvl w:val="0"/>
          <w:numId w:val="15"/>
        </w:numPr>
        <w:tabs>
          <w:tab w:val="clear" w:pos="4536"/>
          <w:tab w:val="clear" w:pos="9072"/>
        </w:tabs>
        <w:spacing w:after="0" w:line="264" w:lineRule="auto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po otrzymaniu zgłoszenia, o którym mowa w pkt. 1), przystępuje do jego weryfikacji zgodnie z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IRiESD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i przekazuje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status weryfikacji zgłoszenia. W toku weryfikacji zgłoszenia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ma możliwość poprawy błędów lub uzupełnienia braków formalnych. Jeżeli błędy lub  braki formalne nie zostaną poprawione lub uzupełnione w terminach i na zasadach określonych w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IRiESD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informuje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Sprzedawcę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o negatywnej weryfikacji zgłoszenia.</w:t>
      </w:r>
    </w:p>
    <w:p w14:paraId="0AEF5B94" w14:textId="77ADB4A2" w:rsidR="00E7386F" w:rsidRPr="00830F3D" w:rsidRDefault="003C13F6" w:rsidP="00830F3D">
      <w:pPr>
        <w:pStyle w:val="Tekstpodstawowy"/>
        <w:numPr>
          <w:ilvl w:val="0"/>
          <w:numId w:val="15"/>
        </w:numPr>
        <w:tabs>
          <w:tab w:val="clear" w:pos="4536"/>
          <w:tab w:val="clear" w:pos="9072"/>
        </w:tabs>
        <w:spacing w:after="0" w:line="264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7386F" w:rsidRPr="00830F3D">
        <w:rPr>
          <w:rFonts w:asciiTheme="minorHAnsi" w:hAnsiTheme="minorHAnsi" w:cstheme="minorHAnsi"/>
          <w:sz w:val="22"/>
          <w:szCs w:val="22"/>
          <w:lang w:val="pl-PL"/>
        </w:rPr>
        <w:t>W przypadku:</w:t>
      </w:r>
    </w:p>
    <w:p w14:paraId="33411390" w14:textId="77777777" w:rsidR="003C13F6" w:rsidRPr="00830F3D" w:rsidRDefault="003C13F6" w:rsidP="00830F3D">
      <w:pPr>
        <w:pStyle w:val="Tekstpodstawowywcity"/>
        <w:numPr>
          <w:ilvl w:val="1"/>
          <w:numId w:val="15"/>
        </w:numPr>
        <w:tabs>
          <w:tab w:val="clear" w:pos="4536"/>
        </w:tabs>
        <w:spacing w:after="0" w:line="264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>negatywnej weryfikacji zgłoszenia –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informuje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Sprzedawcę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wraz z podaniem przyczyn, o braku możliwości świadczenia przez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usługi dystrybucji w zakresie koniecznym do realizacji przez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Sprzedawcę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umowy sprzedaży. Oznacza to, że dla rozpoczęcia sprzedaży energii elektrycznej na podstawie tej umowy sprzedaży - koniecznym jest dokonanie ponownego, poprawnego powiadomienia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o zawartej przez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Sprzedawcę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umowie sprzedaży z URD, z zachowaniem terminów określonych w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IRiESD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>.;</w:t>
      </w:r>
    </w:p>
    <w:p w14:paraId="62983B73" w14:textId="77777777" w:rsidR="003C13F6" w:rsidRPr="00830F3D" w:rsidRDefault="003C13F6" w:rsidP="00830F3D">
      <w:pPr>
        <w:pStyle w:val="Tekstpodstawowywcity"/>
        <w:numPr>
          <w:ilvl w:val="1"/>
          <w:numId w:val="15"/>
        </w:numPr>
        <w:tabs>
          <w:tab w:val="clear" w:pos="4536"/>
        </w:tabs>
        <w:spacing w:after="0" w:line="264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>pozytywnej weryfikacji zgłoszenia:</w:t>
      </w:r>
    </w:p>
    <w:p w14:paraId="052D9734" w14:textId="77777777" w:rsidR="003C13F6" w:rsidRPr="00830F3D" w:rsidRDefault="003C13F6" w:rsidP="00830F3D">
      <w:pPr>
        <w:pStyle w:val="Tekstpodstawowywcity"/>
        <w:numPr>
          <w:ilvl w:val="2"/>
          <w:numId w:val="15"/>
        </w:numPr>
        <w:tabs>
          <w:tab w:val="clear" w:pos="4536"/>
        </w:tabs>
        <w:spacing w:after="0" w:line="264" w:lineRule="auto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informuje o tym fakcie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Sprzedawcę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i niezwłocznie dokonuje aktualizacji umowy o świadczenie usług dystrybucji z tym URD, o ile umowa ta będzie tego wymagać,</w:t>
      </w:r>
    </w:p>
    <w:p w14:paraId="410E52FF" w14:textId="77777777" w:rsidR="003C13F6" w:rsidRPr="00830F3D" w:rsidRDefault="003C13F6" w:rsidP="00830F3D">
      <w:pPr>
        <w:pStyle w:val="Tekstpodstawowywcity"/>
        <w:numPr>
          <w:ilvl w:val="2"/>
          <w:numId w:val="15"/>
        </w:numPr>
        <w:tabs>
          <w:tab w:val="clear" w:pos="4536"/>
        </w:tabs>
        <w:spacing w:after="0" w:line="264" w:lineRule="auto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dokonuje skonfigurowania MB JG wskazanego w umowie POB oraz skonfigurowania MDD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poprzez przyporządkowanie do nich PPE danego URD, </w:t>
      </w:r>
    </w:p>
    <w:p w14:paraId="5D92E7D0" w14:textId="77777777" w:rsidR="003C13F6" w:rsidRPr="00830F3D" w:rsidRDefault="003C13F6" w:rsidP="00830F3D">
      <w:pPr>
        <w:pStyle w:val="Tekstpodstawowywcity"/>
        <w:numPr>
          <w:ilvl w:val="2"/>
          <w:numId w:val="15"/>
        </w:numPr>
        <w:tabs>
          <w:tab w:val="clear" w:pos="4536"/>
        </w:tabs>
        <w:spacing w:after="0" w:line="264" w:lineRule="auto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dokonuje aktualizacji wykazu URD i umów sprzedaży, prowadzony zgodnie z § 1 ust. 5 pkt 5) Umowy.</w:t>
      </w:r>
    </w:p>
    <w:p w14:paraId="5DF7A25C" w14:textId="77777777" w:rsidR="003C13F6" w:rsidRPr="00830F3D" w:rsidRDefault="003C13F6" w:rsidP="00830F3D">
      <w:pPr>
        <w:pStyle w:val="Tekstpodstawowy"/>
        <w:tabs>
          <w:tab w:val="clear" w:pos="4536"/>
          <w:tab w:val="clear" w:pos="9072"/>
        </w:tabs>
        <w:spacing w:after="0" w:line="264" w:lineRule="auto"/>
        <w:ind w:left="360"/>
        <w:rPr>
          <w:rFonts w:asciiTheme="minorHAnsi" w:hAnsiTheme="minorHAnsi" w:cstheme="minorHAnsi"/>
          <w:sz w:val="22"/>
          <w:szCs w:val="22"/>
          <w:lang w:val="pl-PL"/>
        </w:rPr>
      </w:pPr>
    </w:p>
    <w:p w14:paraId="1A7C4034" w14:textId="32CB167B" w:rsidR="00F32CBF" w:rsidRPr="00830F3D" w:rsidRDefault="00F32CBF" w:rsidP="00830F3D">
      <w:pPr>
        <w:pStyle w:val="Tekstpodstawowy"/>
        <w:numPr>
          <w:ilvl w:val="0"/>
          <w:numId w:val="15"/>
        </w:numPr>
        <w:tabs>
          <w:tab w:val="clear" w:pos="4536"/>
          <w:tab w:val="clear" w:pos="9072"/>
        </w:tabs>
        <w:spacing w:after="0" w:line="264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W zgłoszeniu, o którym mowa w pkt. 1)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może dokonać wskazania wybranego przez URD sprzedawcę rezerwowego, przy czym wybranym przez URD sprzedawcą rezerwowym nie może być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bCs/>
          <w:sz w:val="22"/>
          <w:szCs w:val="22"/>
          <w:lang w:val="pl-PL"/>
        </w:rPr>
        <w:t>, chyba że lista sprzedawców rezerwowych, o których mowa w § 2 ust. 7 Umowy, obejmuje tylko jednego sprzedawcę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.</w:t>
      </w:r>
    </w:p>
    <w:p w14:paraId="2BB7C988" w14:textId="64B899D1" w:rsidR="00F32CBF" w:rsidRPr="00830F3D" w:rsidRDefault="00F32CBF" w:rsidP="00830F3D">
      <w:pPr>
        <w:pStyle w:val="Tekstpodstawowy"/>
        <w:numPr>
          <w:ilvl w:val="0"/>
          <w:numId w:val="15"/>
        </w:numPr>
        <w:tabs>
          <w:tab w:val="clear" w:pos="4536"/>
          <w:tab w:val="clear" w:pos="9072"/>
        </w:tabs>
        <w:spacing w:after="0" w:line="264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powiadamia 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w imieniu własnym i URD, o zmianach dokonanych w umowie sprzedaży energii elektrycznej, w zakresie danych określonych w formularzu zgłoszenia o którym mowa w pkt 1), oraz o zmianie wybranego przez URD sprzedawcy rezerwowego. Zgłoszenia należy dokonać drogą elektroniczną lub pisemnie, z wyprzedzeniem co najmniej 7-miu dni kalendarzowych przed dniem wejścia w życie tych zmian. Jednakże w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lastRenderedPageBreak/>
        <w:t>tym trybie nie jest dopuszczalne dokonywanie powiadomień o zmianie w umowie sprzedaży powodującej objęcie nią dodatkowego PPE. Taka zmiana jest traktowana jako zawarcie nowej umowy sprzedaży dla tego PPE i wymaga powiadomienia określonego w pkt 1) lub w pkt 4).</w:t>
      </w:r>
    </w:p>
    <w:p w14:paraId="01810EA4" w14:textId="44BB3A8D" w:rsidR="00F32CBF" w:rsidRPr="00830F3D" w:rsidRDefault="00F32CBF" w:rsidP="00830F3D">
      <w:pPr>
        <w:pStyle w:val="Tekstpodstawowywcity"/>
        <w:tabs>
          <w:tab w:val="clear" w:pos="4536"/>
          <w:tab w:val="clear" w:pos="9072"/>
        </w:tabs>
        <w:spacing w:after="0" w:line="264" w:lineRule="auto"/>
        <w:ind w:left="720" w:hanging="360"/>
        <w:rPr>
          <w:rFonts w:asciiTheme="minorHAnsi" w:hAnsiTheme="minorHAnsi" w:cstheme="minorHAnsi"/>
          <w:sz w:val="22"/>
          <w:szCs w:val="22"/>
          <w:lang w:val="pl-PL"/>
        </w:rPr>
      </w:pPr>
    </w:p>
    <w:p w14:paraId="0D7760E3" w14:textId="057C54CD" w:rsidR="00E7386F" w:rsidRPr="00830F3D" w:rsidRDefault="00E7386F" w:rsidP="00830F3D">
      <w:pPr>
        <w:pStyle w:val="Tekstpodstawowy"/>
        <w:numPr>
          <w:ilvl w:val="0"/>
          <w:numId w:val="39"/>
        </w:numPr>
        <w:tabs>
          <w:tab w:val="clear" w:pos="4536"/>
          <w:tab w:val="clear" w:pos="9072"/>
        </w:tabs>
        <w:spacing w:after="0" w:line="264" w:lineRule="auto"/>
        <w:ind w:left="360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Rozpoczęcie świadczenia przez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usług dystrybucji danemu URD w celu realizacji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br/>
        <w:t xml:space="preserve">przez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Sprzedawcę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umowy sprzedaży, zgłoszonej i pozytywnie zweryfikowanej zgodnie z ust. 1, następuje w trybie określonym w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IRiESD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oraz z dniem następującym po dniu skutecznego rozwiązania umowy sprzedaży albo umowy kompleksowej zawartej przez tego URD z dotychczasowym sprzedawcą energii elektrycznej, bądź z dniem wskazanym przez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>, jeżeli URD nie miał wcześniej zawartej umowy sprzedaży bądź umowy kompleksowej z innym sprzedawcą</w:t>
      </w:r>
      <w:r w:rsidR="00F97C42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dla danego PPE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37CCACD9" w14:textId="77777777" w:rsidR="00E7386F" w:rsidRPr="00830F3D" w:rsidRDefault="00E7386F" w:rsidP="00830F3D">
      <w:pPr>
        <w:pStyle w:val="Tekstpodstawowy"/>
        <w:numPr>
          <w:ilvl w:val="0"/>
          <w:numId w:val="39"/>
        </w:numPr>
        <w:tabs>
          <w:tab w:val="clear" w:pos="4536"/>
          <w:tab w:val="clear" w:pos="9072"/>
        </w:tabs>
        <w:spacing w:after="0" w:line="264" w:lineRule="auto"/>
        <w:ind w:left="360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W przypadku zakończenia obowiązywania umowy sprzedaży zawartej przez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Sprzedawcę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br/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z danym URD wyszczególnionym </w:t>
      </w:r>
      <w:r w:rsidR="00153EC1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w wykazie umów, </w:t>
      </w:r>
      <w:r w:rsidR="00AA198E" w:rsidRPr="00830F3D">
        <w:rPr>
          <w:rFonts w:asciiTheme="minorHAnsi" w:hAnsiTheme="minorHAnsi" w:cstheme="minorHAnsi"/>
          <w:sz w:val="22"/>
          <w:szCs w:val="22"/>
          <w:lang w:val="pl-PL"/>
        </w:rPr>
        <w:t>zgodn</w:t>
      </w:r>
      <w:r w:rsidR="00153EC1" w:rsidRPr="00830F3D">
        <w:rPr>
          <w:rFonts w:asciiTheme="minorHAnsi" w:hAnsiTheme="minorHAnsi" w:cstheme="minorHAnsi"/>
          <w:sz w:val="22"/>
          <w:szCs w:val="22"/>
          <w:lang w:val="pl-PL"/>
        </w:rPr>
        <w:t>ym</w:t>
      </w:r>
      <w:r w:rsidR="00AA198E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ze wzorem określonym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w Załączniku nr 1 do Umowy,</w:t>
      </w:r>
      <w:r w:rsidR="00153EC1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a także w przypadku, gdy niezależnie od przyczyny, sprzedaż energii elektrycznej URD wyszczególnionemu </w:t>
      </w:r>
      <w:r w:rsidR="00153EC1" w:rsidRPr="00830F3D">
        <w:rPr>
          <w:rFonts w:asciiTheme="minorHAnsi" w:hAnsiTheme="minorHAnsi" w:cstheme="minorHAnsi"/>
          <w:sz w:val="22"/>
          <w:szCs w:val="22"/>
          <w:lang w:val="pl-PL"/>
        </w:rPr>
        <w:t>w wykazie umów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prowadzić będzie sprzedaw</w:t>
      </w:r>
      <w:r w:rsidR="00AA198E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ca rezerwowy wskazany w </w:t>
      </w:r>
      <w:proofErr w:type="spellStart"/>
      <w:r w:rsidR="00AA198E" w:rsidRPr="00830F3D">
        <w:rPr>
          <w:rFonts w:asciiTheme="minorHAnsi" w:hAnsiTheme="minorHAnsi" w:cstheme="minorHAnsi"/>
          <w:sz w:val="22"/>
          <w:szCs w:val="22"/>
          <w:lang w:val="pl-PL"/>
        </w:rPr>
        <w:t>IRiESD</w:t>
      </w:r>
      <w:proofErr w:type="spellEnd"/>
      <w:r w:rsidR="00AA198E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lub w umowie, o której mowa w § 1 ust. 6 pkt. 3) Umowy,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C0018D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udostępnia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Sprzedawcy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zaktualizowany </w:t>
      </w:r>
      <w:r w:rsidR="00767C02" w:rsidRPr="00830F3D">
        <w:rPr>
          <w:rFonts w:asciiTheme="minorHAnsi" w:hAnsiTheme="minorHAnsi" w:cstheme="minorHAnsi"/>
          <w:sz w:val="22"/>
          <w:szCs w:val="22"/>
          <w:lang w:val="pl-PL"/>
        </w:rPr>
        <w:t>wykaz umów sprzedaży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. Zmiana przez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7B38D6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wykazu umów sprzedaży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nie wymaga zmiany Umowy w formie aneksu do Umowy.</w:t>
      </w:r>
    </w:p>
    <w:p w14:paraId="420FC624" w14:textId="77777777" w:rsidR="00E7386F" w:rsidRPr="00830F3D" w:rsidRDefault="00E7386F" w:rsidP="00830F3D">
      <w:pPr>
        <w:pStyle w:val="Tekstpodstawowy"/>
        <w:numPr>
          <w:ilvl w:val="0"/>
          <w:numId w:val="39"/>
        </w:numPr>
        <w:tabs>
          <w:tab w:val="clear" w:pos="4536"/>
          <w:tab w:val="clear" w:pos="9072"/>
        </w:tabs>
        <w:spacing w:after="0" w:line="264" w:lineRule="auto"/>
        <w:ind w:left="360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W przypadku braku określenia w zgłoszeniu, o którym mowa w ust. 2, ilości energii elektrycznej objętej umową sprzedaży, fakt ten nie będzie skutkował negatywną weryfikacją zgłoszenia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br/>
        <w:t xml:space="preserve">przez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a ilość ta zostanie określona, w imieniu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i URD, przez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="004A6C5D" w:rsidRPr="00830F3D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br/>
        <w:t xml:space="preserve">W takim przypadku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nie ponosi żadnej odpowiedzialności za skutki określenia tej wartości.</w:t>
      </w:r>
    </w:p>
    <w:p w14:paraId="72312D97" w14:textId="38082845" w:rsidR="00E7386F" w:rsidRPr="00830F3D" w:rsidRDefault="00E7386F" w:rsidP="00830F3D">
      <w:pPr>
        <w:pStyle w:val="Tekstpodstawowy"/>
        <w:numPr>
          <w:ilvl w:val="0"/>
          <w:numId w:val="39"/>
        </w:numPr>
        <w:tabs>
          <w:tab w:val="clear" w:pos="4536"/>
          <w:tab w:val="clear" w:pos="9072"/>
        </w:tabs>
        <w:spacing w:after="0" w:line="264" w:lineRule="auto"/>
        <w:ind w:left="360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Sprzedawca informuje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o zawarciu kolejnej umowy sprzedaży energii elektrycznej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br/>
        <w:t xml:space="preserve">lub o zawarciu aneksu do obowiązującej umowy sprzedaży energii elektrycznej przedłużającego okres jej obowiązywania z URD z obszaru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dla którego zakończony został proces zmiany sprzedawcy konsekwencją, czego jest prowadzenie sprzedaży energii temu URD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br/>
        <w:t xml:space="preserve">przez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Sprzedawcę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na formularzu </w:t>
      </w:r>
      <w:r w:rsidR="00B07889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zgodnym ze wzorem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stanowiącym Załącznik nr 6 do Umowy, w terminie nie później niż </w:t>
      </w:r>
      <w:r w:rsidR="00E91316" w:rsidRPr="00830F3D">
        <w:rPr>
          <w:rFonts w:asciiTheme="minorHAnsi" w:hAnsiTheme="minorHAnsi" w:cstheme="minorHAnsi"/>
          <w:sz w:val="22"/>
          <w:szCs w:val="22"/>
          <w:lang w:val="pl-PL"/>
        </w:rPr>
        <w:t>21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dni przed datą wejścia w życie kolejnej umowy sprzedaży energii elektrycznej lub aneksu do obowiązującej umowy sprzedaży energii elektrycznej.</w:t>
      </w:r>
    </w:p>
    <w:p w14:paraId="63AEE3E1" w14:textId="77777777" w:rsidR="00E7386F" w:rsidRPr="00830F3D" w:rsidRDefault="00E7386F" w:rsidP="00830F3D">
      <w:pPr>
        <w:pStyle w:val="Tekstpodstawowy"/>
        <w:tabs>
          <w:tab w:val="clear" w:pos="4536"/>
          <w:tab w:val="clear" w:pos="9072"/>
        </w:tabs>
        <w:spacing w:after="0" w:line="264" w:lineRule="auto"/>
        <w:ind w:left="360"/>
        <w:rPr>
          <w:rFonts w:asciiTheme="minorHAnsi" w:hAnsiTheme="minorHAnsi" w:cstheme="minorHAnsi"/>
          <w:sz w:val="22"/>
          <w:szCs w:val="22"/>
          <w:lang w:val="pl-PL"/>
        </w:rPr>
      </w:pPr>
    </w:p>
    <w:p w14:paraId="4769097A" w14:textId="77777777" w:rsidR="00E7386F" w:rsidRPr="00830F3D" w:rsidRDefault="00E7386F" w:rsidP="00830F3D">
      <w:pPr>
        <w:pStyle w:val="Tekstpodstawowy"/>
        <w:keepNext/>
        <w:tabs>
          <w:tab w:val="num" w:pos="284"/>
        </w:tabs>
        <w:spacing w:after="0" w:line="264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§ 5</w:t>
      </w:r>
    </w:p>
    <w:p w14:paraId="239D65E3" w14:textId="77777777" w:rsidR="00E7386F" w:rsidRPr="00830F3D" w:rsidRDefault="00E7386F" w:rsidP="00830F3D">
      <w:pPr>
        <w:pStyle w:val="Tekstpodstawowy"/>
        <w:keepNext/>
        <w:tabs>
          <w:tab w:val="num" w:pos="284"/>
        </w:tabs>
        <w:spacing w:after="0" w:line="264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Zasady zmiany podmiotu odpowiedzialnego za bilansowanie handlowe (POB)</w:t>
      </w:r>
    </w:p>
    <w:p w14:paraId="685A83C3" w14:textId="77777777" w:rsidR="00E7386F" w:rsidRPr="00830F3D" w:rsidRDefault="00E7386F" w:rsidP="00830F3D">
      <w:pPr>
        <w:pStyle w:val="Tekstpodstawowy"/>
        <w:keepNext/>
        <w:tabs>
          <w:tab w:val="num" w:pos="284"/>
        </w:tabs>
        <w:spacing w:after="0" w:line="264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03BFBBCB" w14:textId="126444B4" w:rsidR="00E473CC" w:rsidRPr="00830F3D" w:rsidRDefault="00E473CC" w:rsidP="00830F3D">
      <w:pPr>
        <w:pStyle w:val="Tekstpodstawowy"/>
        <w:numPr>
          <w:ilvl w:val="0"/>
          <w:numId w:val="18"/>
        </w:numPr>
        <w:tabs>
          <w:tab w:val="clear" w:pos="720"/>
          <w:tab w:val="clear" w:pos="4536"/>
          <w:tab w:val="clear" w:pos="9072"/>
        </w:tabs>
        <w:spacing w:after="0" w:line="264" w:lineRule="auto"/>
        <w:ind w:left="426" w:hanging="426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Zgodnie z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IRiESD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- URD typu odbiorca wskazuje w umowie dystrybucyjnej zawartej z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>, iż PPE tego URD będzie bilansował handlowo POB ustanowiony przez aktualnego sprzedawcę. W konsekwencji POB dla PPE URD wymienionych w wykazie URD i</w:t>
      </w:r>
      <w:r w:rsidR="004B0D8D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830F3D">
        <w:rPr>
          <w:rFonts w:asciiTheme="minorHAnsi" w:hAnsiTheme="minorHAnsi" w:cstheme="minorHAnsi"/>
          <w:strike/>
          <w:sz w:val="22"/>
          <w:szCs w:val="22"/>
          <w:lang w:val="pl-PL"/>
        </w:rPr>
        <w:t xml:space="preserve">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umów sprzedaży prowadzonym przez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- jest ustanawiany przez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Sprzedawcę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737DC8EC" w14:textId="7D9144E2" w:rsidR="00E7386F" w:rsidRPr="00830F3D" w:rsidRDefault="00E7386F" w:rsidP="00830F3D">
      <w:pPr>
        <w:pStyle w:val="Tekstpodstawowy"/>
        <w:numPr>
          <w:ilvl w:val="0"/>
          <w:numId w:val="18"/>
        </w:numPr>
        <w:tabs>
          <w:tab w:val="clear" w:pos="720"/>
          <w:tab w:val="clear" w:pos="4536"/>
          <w:tab w:val="clear" w:pos="9072"/>
          <w:tab w:val="num" w:pos="426"/>
        </w:tabs>
        <w:spacing w:after="0" w:line="264" w:lineRule="auto"/>
        <w:ind w:left="426" w:hanging="426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Zmiana POB przez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Sprzedawcę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odbywa się zgodnie z zapisami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IRiESD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z zachowaniem następującej procedury:</w:t>
      </w:r>
    </w:p>
    <w:p w14:paraId="3B91F3F4" w14:textId="7CDA061C" w:rsidR="00E7386F" w:rsidRPr="00830F3D" w:rsidRDefault="00E7386F" w:rsidP="00830F3D">
      <w:pPr>
        <w:pStyle w:val="Tekstpodstawowywcity"/>
        <w:numPr>
          <w:ilvl w:val="0"/>
          <w:numId w:val="19"/>
        </w:numPr>
        <w:tabs>
          <w:tab w:val="clear" w:pos="720"/>
          <w:tab w:val="clear" w:pos="4536"/>
          <w:tab w:val="num" w:pos="851"/>
        </w:tabs>
        <w:spacing w:after="0" w:line="264" w:lineRule="auto"/>
        <w:ind w:left="851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powiadamia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o planowanej zmianie POB, przesyłając formularz zgodny </w:t>
      </w:r>
      <w:r w:rsidR="004454F7" w:rsidRPr="00830F3D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z wzorem stanowiącym Załącznik nr 4 do Umowy</w:t>
      </w:r>
      <w:r w:rsidR="00E473CC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przy czym formularz ten powinien zostać podpisany zarówno przez nowego POB jak i </w:t>
      </w:r>
      <w:r w:rsidR="00E473CC"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Sprzedawcę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;</w:t>
      </w:r>
    </w:p>
    <w:p w14:paraId="5329640B" w14:textId="11106A18" w:rsidR="00E473CC" w:rsidRPr="00830F3D" w:rsidRDefault="00B5409D" w:rsidP="00830F3D">
      <w:pPr>
        <w:pStyle w:val="Tekstpodstawowywcity"/>
        <w:numPr>
          <w:ilvl w:val="0"/>
          <w:numId w:val="19"/>
        </w:numPr>
        <w:tabs>
          <w:tab w:val="clear" w:pos="720"/>
          <w:tab w:val="clear" w:pos="4536"/>
          <w:tab w:val="num" w:pos="851"/>
        </w:tabs>
        <w:spacing w:after="0" w:line="264" w:lineRule="auto"/>
        <w:ind w:left="851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wykaz osób upoważnionych przez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Sprzedawcę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do powiadamiania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oraz dane teleadresowe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Stron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są określone w Załączniku nr </w:t>
      </w:r>
      <w:r w:rsidR="00446BF9" w:rsidRPr="00830F3D">
        <w:rPr>
          <w:rFonts w:asciiTheme="minorHAnsi" w:hAnsiTheme="minorHAnsi" w:cstheme="minorHAnsi"/>
          <w:sz w:val="22"/>
          <w:szCs w:val="22"/>
          <w:lang w:val="pl-PL"/>
        </w:rPr>
        <w:t>2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do Umowy</w:t>
      </w:r>
    </w:p>
    <w:p w14:paraId="56DB3529" w14:textId="77777777" w:rsidR="00B5409D" w:rsidRPr="00830F3D" w:rsidRDefault="00B5409D" w:rsidP="00830F3D">
      <w:pPr>
        <w:pStyle w:val="Tekstpodstawowywcity"/>
        <w:numPr>
          <w:ilvl w:val="0"/>
          <w:numId w:val="19"/>
        </w:numPr>
        <w:tabs>
          <w:tab w:val="clear" w:pos="720"/>
          <w:tab w:val="clear" w:pos="4536"/>
          <w:tab w:val="num" w:pos="851"/>
        </w:tabs>
        <w:spacing w:after="0" w:line="264" w:lineRule="auto"/>
        <w:ind w:left="851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po otrzymaniu formularza, o którym mowa w pkt 1)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dokonuje weryfikacji powiadomienia w ciągu 5 dni roboczych po jego otrzymaniu, pod względem poprawności i zgodności z zawartymi umowami dystrybucyjnymi;</w:t>
      </w:r>
    </w:p>
    <w:p w14:paraId="6948B8F8" w14:textId="622108B8" w:rsidR="00E7386F" w:rsidRPr="00830F3D" w:rsidRDefault="00B5409D" w:rsidP="00830F3D">
      <w:pPr>
        <w:pStyle w:val="Tekstpodstawowywcity"/>
        <w:numPr>
          <w:ilvl w:val="0"/>
          <w:numId w:val="19"/>
        </w:numPr>
        <w:tabs>
          <w:tab w:val="clear" w:pos="4536"/>
        </w:tabs>
        <w:spacing w:after="0" w:line="264" w:lineRule="auto"/>
        <w:ind w:hanging="294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w przypadku pozytywnej weryfikacji powiadomienia,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</w:t>
      </w:r>
      <w:r w:rsidR="00EE30E8" w:rsidRPr="00830F3D">
        <w:rPr>
          <w:rFonts w:asciiTheme="minorHAnsi" w:hAnsiTheme="minorHAnsi" w:cstheme="minorHAnsi"/>
          <w:b/>
          <w:sz w:val="22"/>
          <w:szCs w:val="22"/>
          <w:lang w:val="pl-PL"/>
        </w:rPr>
        <w:t>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>:</w:t>
      </w:r>
    </w:p>
    <w:p w14:paraId="25ED006D" w14:textId="77777777" w:rsidR="00E7386F" w:rsidRPr="00830F3D" w:rsidRDefault="00E7386F" w:rsidP="00830F3D">
      <w:pPr>
        <w:pStyle w:val="Tekstpodstawowy"/>
        <w:tabs>
          <w:tab w:val="clear" w:pos="4536"/>
          <w:tab w:val="clear" w:pos="9072"/>
        </w:tabs>
        <w:spacing w:after="0" w:line="264" w:lineRule="auto"/>
        <w:ind w:left="1134" w:hanging="283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a) przystępuje do przyporządkowania MD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do MB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JG</w:t>
      </w:r>
      <w:r w:rsidRPr="00830F3D">
        <w:rPr>
          <w:rFonts w:asciiTheme="minorHAnsi" w:hAnsiTheme="minorHAnsi" w:cstheme="minorHAnsi"/>
          <w:sz w:val="22"/>
          <w:szCs w:val="22"/>
          <w:vertAlign w:val="subscript"/>
          <w:lang w:val="pl-PL"/>
        </w:rPr>
        <w:t>o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B07889" w:rsidRPr="00830F3D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ybranego POB,  które reprezentuje dostarczanie energii elektrycznej w sieci dystrybucyjnej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br/>
        <w:t>nie objętej obszarem RB;</w:t>
      </w:r>
    </w:p>
    <w:p w14:paraId="10361285" w14:textId="77777777" w:rsidR="00E7386F" w:rsidRPr="00830F3D" w:rsidRDefault="00E7386F" w:rsidP="00830F3D">
      <w:pPr>
        <w:pStyle w:val="Tekstpodstawowy"/>
        <w:tabs>
          <w:tab w:val="clear" w:pos="4536"/>
          <w:tab w:val="clear" w:pos="9072"/>
        </w:tabs>
        <w:spacing w:after="0" w:line="264" w:lineRule="auto"/>
        <w:ind w:left="1134" w:hanging="283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b) dokonuje aktualizacji umowy o świadczenie usług dystrybucji ze wskazanym w zgłoszeniu nowym POB, dotychczasowym POB oraz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Sprzedawcą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;</w:t>
      </w:r>
    </w:p>
    <w:p w14:paraId="05711F48" w14:textId="02A53A27" w:rsidR="00E7386F" w:rsidRPr="00830F3D" w:rsidRDefault="00E7386F" w:rsidP="00830F3D">
      <w:pPr>
        <w:pStyle w:val="Tekstpodstawowy"/>
        <w:tabs>
          <w:tab w:val="clear" w:pos="4536"/>
          <w:tab w:val="clear" w:pos="9072"/>
        </w:tabs>
        <w:spacing w:after="0" w:line="264" w:lineRule="auto"/>
        <w:ind w:left="1134" w:hanging="283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c)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ab/>
        <w:t xml:space="preserve">informuje dotychczasowego POB, nowego POB,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OSDp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oraz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Sprzedawcę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o dacie, w której następuje zmiana POB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17B49627" w14:textId="01835C66" w:rsidR="00B5409D" w:rsidRPr="00830F3D" w:rsidRDefault="00B5409D" w:rsidP="00830F3D">
      <w:pPr>
        <w:pStyle w:val="Tekstpodstawowywcity"/>
        <w:tabs>
          <w:tab w:val="clear" w:pos="4536"/>
        </w:tabs>
        <w:spacing w:after="0" w:line="264" w:lineRule="auto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w przypadku negatywnej weryfikacji zgłoszenia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informuje niezwłocznie nowego POB oraz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Sprzedawcę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o przyczynach negatywnej weryfikacji. W takim przypadku świadczenie usług bilansowania kontynuuje dotychczasowy POB chyba że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otrzymał informację o utracie mocy przez umowę o świadczenie usługi bilansowania handlowego pomiędzy dotychczasowym POB i 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Sprzedawcą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. W konsekwencji - z dniem następnym po dniu, w którym wg powyższej informacji doszło do zaprzestania świadczenia usługi bilansowania handlowego na rzecz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przez dotychczasowego POB - sprzedaż energii elektrycznej do URD przejmuje sprzedawca rezerwowy.</w:t>
      </w:r>
    </w:p>
    <w:p w14:paraId="2A617812" w14:textId="3F116AC5" w:rsidR="00B5409D" w:rsidRPr="00830F3D" w:rsidRDefault="00B5409D" w:rsidP="00830F3D">
      <w:pPr>
        <w:pStyle w:val="Tekstpodstawowy"/>
        <w:numPr>
          <w:ilvl w:val="0"/>
          <w:numId w:val="18"/>
        </w:numPr>
        <w:tabs>
          <w:tab w:val="clear" w:pos="720"/>
          <w:tab w:val="clear" w:pos="4536"/>
          <w:tab w:val="clear" w:pos="9072"/>
        </w:tabs>
        <w:spacing w:before="120" w:line="264" w:lineRule="auto"/>
        <w:ind w:left="425" w:hanging="425"/>
        <w:rPr>
          <w:rFonts w:asciiTheme="minorHAnsi" w:hAnsiTheme="minorHAnsi" w:cstheme="minorHAnsi"/>
          <w:sz w:val="22"/>
          <w:szCs w:val="22"/>
          <w:u w:val="single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Zmiana POB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następuje z pierwszym dniem kolejnej dekady miesiąca, następującej po dacie pozytywnej weryfikacji zgłoszenia, jednak nie wcześniej niż po 10 dniach kalendarzowych od powyższej daty. Jednakże w razie utraty POB przez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Sprzedawcę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w związku z zaprzestaniem lub zawieszeniem działalności przez dotychczasowego POB na rynku bilansującym, jeżeli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przekaże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</w:t>
      </w:r>
      <w:r w:rsidR="006468BF" w:rsidRPr="00830F3D">
        <w:rPr>
          <w:rFonts w:asciiTheme="minorHAnsi" w:hAnsiTheme="minorHAnsi" w:cstheme="minorHAnsi"/>
          <w:b/>
          <w:sz w:val="22"/>
          <w:szCs w:val="22"/>
          <w:lang w:val="pl-PL"/>
        </w:rPr>
        <w:t>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powiadomienie, o którym mowa ust. 2 pkt 1) przed terminem zaprzestania lub zawieszenia działalności na rynku bilansującym przez dotychczasowego POB, to zmiana POB następuje po dokonaniu przez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</w:t>
      </w:r>
      <w:r w:rsidR="006468BF" w:rsidRPr="00830F3D">
        <w:rPr>
          <w:rFonts w:asciiTheme="minorHAnsi" w:hAnsiTheme="minorHAnsi" w:cstheme="minorHAnsi"/>
          <w:b/>
          <w:sz w:val="22"/>
          <w:szCs w:val="22"/>
          <w:lang w:val="pl-PL"/>
        </w:rPr>
        <w:t>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pozytywnej weryfikacji otrzymanego powiadomienia pod względem poprawności i zgodności z zawartymi umowami, w terminie zaprzestania lub zawieszenia działalności przez dotychczasowego POB na rynku bilansującym.</w:t>
      </w:r>
    </w:p>
    <w:p w14:paraId="5FC9D204" w14:textId="4173B64D" w:rsidR="00E7386F" w:rsidRPr="00830F3D" w:rsidRDefault="00E7386F" w:rsidP="00830F3D">
      <w:pPr>
        <w:pStyle w:val="Tekstpodstawowy"/>
        <w:tabs>
          <w:tab w:val="clear" w:pos="4536"/>
          <w:tab w:val="clear" w:pos="9072"/>
        </w:tabs>
        <w:spacing w:after="0" w:line="264" w:lineRule="auto"/>
        <w:ind w:left="425"/>
        <w:rPr>
          <w:rFonts w:asciiTheme="minorHAnsi" w:hAnsiTheme="minorHAnsi" w:cstheme="minorHAnsi"/>
          <w:sz w:val="22"/>
          <w:szCs w:val="22"/>
          <w:u w:val="single"/>
          <w:lang w:val="pl-PL"/>
        </w:rPr>
      </w:pPr>
    </w:p>
    <w:p w14:paraId="5C8ABA85" w14:textId="77777777" w:rsidR="00E7386F" w:rsidRPr="00830F3D" w:rsidRDefault="00E7386F" w:rsidP="00830F3D">
      <w:pPr>
        <w:pStyle w:val="Tekstpodstawowy"/>
        <w:tabs>
          <w:tab w:val="clear" w:pos="4536"/>
          <w:tab w:val="clear" w:pos="9072"/>
        </w:tabs>
        <w:spacing w:after="0" w:line="264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§6</w:t>
      </w:r>
    </w:p>
    <w:p w14:paraId="51225CB4" w14:textId="77777777" w:rsidR="00E7386F" w:rsidRPr="00830F3D" w:rsidRDefault="00E7386F" w:rsidP="00830F3D">
      <w:pPr>
        <w:pStyle w:val="Tekstpodstawowy"/>
        <w:tabs>
          <w:tab w:val="clear" w:pos="4536"/>
          <w:tab w:val="clear" w:pos="9072"/>
        </w:tabs>
        <w:spacing w:after="0" w:line="264" w:lineRule="auto"/>
        <w:jc w:val="center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Zasady wyznaczania i udostępniania danych pomiarowych</w:t>
      </w:r>
    </w:p>
    <w:p w14:paraId="2E4B3DCF" w14:textId="77777777" w:rsidR="00E7386F" w:rsidRPr="00830F3D" w:rsidRDefault="00E7386F" w:rsidP="00830F3D">
      <w:pPr>
        <w:pStyle w:val="Tekstpodstawowy"/>
        <w:tabs>
          <w:tab w:val="clear" w:pos="4536"/>
          <w:tab w:val="clear" w:pos="9072"/>
        </w:tabs>
        <w:spacing w:after="0" w:line="264" w:lineRule="auto"/>
        <w:jc w:val="center"/>
        <w:rPr>
          <w:rFonts w:asciiTheme="minorHAnsi" w:hAnsiTheme="minorHAnsi" w:cstheme="minorHAnsi"/>
          <w:sz w:val="22"/>
          <w:szCs w:val="22"/>
          <w:lang w:val="pl-PL"/>
        </w:rPr>
      </w:pPr>
    </w:p>
    <w:p w14:paraId="178EEE91" w14:textId="77777777" w:rsidR="00E7386F" w:rsidRPr="00830F3D" w:rsidRDefault="00E7386F" w:rsidP="00830F3D">
      <w:pPr>
        <w:pStyle w:val="Tekstpodstawowy"/>
        <w:numPr>
          <w:ilvl w:val="0"/>
          <w:numId w:val="17"/>
        </w:numPr>
        <w:tabs>
          <w:tab w:val="clear" w:pos="720"/>
          <w:tab w:val="clear" w:pos="4536"/>
          <w:tab w:val="clear" w:pos="9072"/>
          <w:tab w:val="num" w:pos="426"/>
        </w:tabs>
        <w:spacing w:after="0" w:line="264" w:lineRule="auto"/>
        <w:ind w:left="425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Wyznaczanie przez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danych pomiarowych dotyczących rzeczywistego zużycia energii elektrycznej URD oraz ich udostępnianie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odbywa się na zasadach określonych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br/>
        <w:t xml:space="preserve">w Umowie i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IRiESD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6162E546" w14:textId="2797DAD2" w:rsidR="00E7386F" w:rsidRPr="00830F3D" w:rsidRDefault="00D10EDC" w:rsidP="00830F3D">
      <w:pPr>
        <w:pStyle w:val="Tekstpodstawowy"/>
        <w:numPr>
          <w:ilvl w:val="0"/>
          <w:numId w:val="17"/>
        </w:numPr>
        <w:tabs>
          <w:tab w:val="clear" w:pos="720"/>
          <w:tab w:val="clear" w:pos="4536"/>
          <w:tab w:val="clear" w:pos="9072"/>
          <w:tab w:val="num" w:pos="426"/>
        </w:tabs>
        <w:spacing w:after="0" w:line="264" w:lineRule="auto"/>
        <w:ind w:left="425" w:hanging="425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udostępnia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dane pomiarowe dla URD w zakresie określonym w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IRiESD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oświadcza, iż spełnia wszystkie wymogi techniczne i organizacyjne pozwalające na prawidłowe przetwarzanie danych pomiarowych pozyskanych przez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przy wykorzystaniu licznika zdalnego odczytu - wynikające z przepisów o ochronie danych osobowych, a zwłaszcza wymogi dotyczące zabezpieczenia tych danych, w szczególności w systemie informatycznym, przed incydentem fizycznym lub technicznym.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ponosi w pełnym zakresie odpowiedzialność za skutki złożenia powyższego oświadczenia niezgodnego ze stanem rzeczywistym.  Przez liczniki zdalnego odczytu rozumie się zespół urządzeń służących do pozyskiwania danych pomiarowych, umożliwiający dwustronną komunikację z systemem teleinformatycznym</w:t>
      </w:r>
      <w:r w:rsidR="00E7386F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2A029BE7" w14:textId="717297B0" w:rsidR="00E7386F" w:rsidRPr="00830F3D" w:rsidRDefault="00616E39" w:rsidP="00830F3D">
      <w:pPr>
        <w:pStyle w:val="Tekstpodstawowy"/>
        <w:numPr>
          <w:ilvl w:val="0"/>
          <w:numId w:val="17"/>
        </w:numPr>
        <w:tabs>
          <w:tab w:val="clear" w:pos="720"/>
          <w:tab w:val="clear" w:pos="4536"/>
          <w:tab w:val="clear" w:pos="9072"/>
          <w:tab w:val="num" w:pos="426"/>
        </w:tabs>
        <w:spacing w:after="0" w:line="264" w:lineRule="auto"/>
        <w:ind w:left="425" w:hanging="425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="00E7386F"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="00E7386F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wyznacza dane pomiarowe URD w cyklach zgodnych z okresem rozliczeniowym usług dystrybucji będących przedmiotem umów o świadczenie usług dystrybucji zawartych pomiędzy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="00E7386F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a URD, z zastrzeżeniem ust. 1</w:t>
      </w:r>
      <w:r w:rsidR="00723DB8" w:rsidRPr="00830F3D">
        <w:rPr>
          <w:rFonts w:asciiTheme="minorHAnsi" w:hAnsiTheme="minorHAnsi" w:cstheme="minorHAnsi"/>
          <w:sz w:val="22"/>
          <w:szCs w:val="22"/>
          <w:lang w:val="pl-PL"/>
        </w:rPr>
        <w:t>0</w:t>
      </w:r>
      <w:r w:rsidR="00E7386F" w:rsidRPr="00830F3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4123AEDB" w14:textId="77777777" w:rsidR="00E7386F" w:rsidRPr="00830F3D" w:rsidRDefault="00E7386F" w:rsidP="00830F3D">
      <w:pPr>
        <w:pStyle w:val="Tekstpodstawowy"/>
        <w:numPr>
          <w:ilvl w:val="0"/>
          <w:numId w:val="17"/>
        </w:numPr>
        <w:tabs>
          <w:tab w:val="clear" w:pos="720"/>
          <w:tab w:val="clear" w:pos="4536"/>
          <w:tab w:val="clear" w:pos="9072"/>
          <w:tab w:val="num" w:pos="426"/>
        </w:tabs>
        <w:spacing w:after="0" w:line="264" w:lineRule="auto"/>
        <w:ind w:left="425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Strony, z zastrzeżeniem ust. 5 i 6, ustalają, że wyznaczanie danych pomiarowych dla URD opiera się na wskazaniach układów pomiarowo-rozliczeniowych oraz zasadach zawartych w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IRiESD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br/>
        <w:t xml:space="preserve">i umowach o świadczenie usług dystrybucji zawartych pomiędzy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="008D5DA7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a URD </w:t>
      </w:r>
      <w:r w:rsidR="003E001A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wyszczególnionych </w:t>
      </w:r>
      <w:r w:rsidR="00B07889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w wykazie umów, </w:t>
      </w:r>
      <w:r w:rsidR="003E001A" w:rsidRPr="00830F3D">
        <w:rPr>
          <w:rFonts w:asciiTheme="minorHAnsi" w:hAnsiTheme="minorHAnsi" w:cstheme="minorHAnsi"/>
          <w:sz w:val="22"/>
          <w:szCs w:val="22"/>
          <w:lang w:val="pl-PL"/>
        </w:rPr>
        <w:t>zgodn</w:t>
      </w:r>
      <w:r w:rsidR="00B07889" w:rsidRPr="00830F3D">
        <w:rPr>
          <w:rFonts w:asciiTheme="minorHAnsi" w:hAnsiTheme="minorHAnsi" w:cstheme="minorHAnsi"/>
          <w:sz w:val="22"/>
          <w:szCs w:val="22"/>
          <w:lang w:val="pl-PL"/>
        </w:rPr>
        <w:t>ym</w:t>
      </w:r>
      <w:r w:rsidR="003E001A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ze wzorem określonym w Załączniku nr 1 do Umowy. </w:t>
      </w:r>
    </w:p>
    <w:p w14:paraId="10F7DB68" w14:textId="77777777" w:rsidR="00E7386F" w:rsidRPr="00830F3D" w:rsidRDefault="00E7386F" w:rsidP="00830F3D">
      <w:pPr>
        <w:pStyle w:val="Tekstpodstawowy"/>
        <w:numPr>
          <w:ilvl w:val="0"/>
          <w:numId w:val="17"/>
        </w:numPr>
        <w:tabs>
          <w:tab w:val="clear" w:pos="720"/>
          <w:tab w:val="clear" w:pos="4536"/>
          <w:tab w:val="clear" w:pos="9072"/>
          <w:tab w:val="num" w:pos="426"/>
        </w:tabs>
        <w:spacing w:after="0" w:line="264" w:lineRule="auto"/>
        <w:ind w:left="425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Dla URD, których układy pomiarowo-rozliczeniowe nie pozwalają na rejestrację profilu obciążenia, dane pomiarowe będą wyznaczane przez skorelowanie odczytanych stanów liczników ze standardowymi profilami zużycia oraz algorytmami zamieszczonymi w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IRiESD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br/>
        <w:t xml:space="preserve">i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IRiESP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50603522" w14:textId="77777777" w:rsidR="000E4EB5" w:rsidRPr="00830F3D" w:rsidRDefault="00E7386F" w:rsidP="00830F3D">
      <w:pPr>
        <w:pStyle w:val="Tekstpodstawowy"/>
        <w:numPr>
          <w:ilvl w:val="0"/>
          <w:numId w:val="17"/>
        </w:numPr>
        <w:tabs>
          <w:tab w:val="clear" w:pos="720"/>
          <w:tab w:val="clear" w:pos="4536"/>
          <w:tab w:val="clear" w:pos="9072"/>
          <w:tab w:val="num" w:pos="426"/>
        </w:tabs>
        <w:spacing w:after="0" w:line="264" w:lineRule="auto"/>
        <w:ind w:left="425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W przypadku awarii lub wadliwego działania układu pomiarowo-rozliczeniowego URD lub braku możliwości pozyskania przez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danych pomiarowych URD,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będzie wyznaczało dane pomiarowe w oparciu o szacunkowe wartości zgodnie z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IRiESD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5746A5C7" w14:textId="6661B018" w:rsidR="000E4EB5" w:rsidRPr="00830F3D" w:rsidRDefault="000E4EB5" w:rsidP="00830F3D">
      <w:pPr>
        <w:pStyle w:val="Tekstpodstawowy"/>
        <w:numPr>
          <w:ilvl w:val="0"/>
          <w:numId w:val="17"/>
        </w:numPr>
        <w:tabs>
          <w:tab w:val="clear" w:pos="720"/>
          <w:tab w:val="clear" w:pos="4536"/>
          <w:tab w:val="clear" w:pos="9072"/>
        </w:tabs>
        <w:spacing w:line="264" w:lineRule="auto"/>
        <w:ind w:left="425" w:hanging="425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ma prawo do dokonywania korekt danych pomiarowych URD zgodnie z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IRiESD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oraz korekt na RB w trybie przewidzianym w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IRiESP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dokonuje korekty za cały okres, w którym występowały błędy odczytu lub wskazań układu pomiarowo-rozliczeniowego albo inne nieprawidłowości.</w:t>
      </w:r>
    </w:p>
    <w:p w14:paraId="78BECE72" w14:textId="6FF741CD" w:rsidR="000E4EB5" w:rsidRPr="00830F3D" w:rsidRDefault="000E4EB5" w:rsidP="00830F3D">
      <w:pPr>
        <w:pStyle w:val="Tekstpodstawowy"/>
        <w:numPr>
          <w:ilvl w:val="0"/>
          <w:numId w:val="17"/>
        </w:numPr>
        <w:tabs>
          <w:tab w:val="clear" w:pos="720"/>
          <w:tab w:val="num" w:pos="426"/>
        </w:tabs>
        <w:spacing w:after="0" w:line="264" w:lineRule="auto"/>
        <w:ind w:left="426" w:hanging="426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W przypadku braku możliwości pozyskania przez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rzeczywistych odczytów wskazań układów pomiarowo-rozliczeniowych z przyczyn niezależnych od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-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wzywa URD do umożliwienia dostępu do układu pomiarowo-rozliczeniowego:</w:t>
      </w:r>
    </w:p>
    <w:p w14:paraId="4B02F01D" w14:textId="77777777" w:rsidR="000E4EB5" w:rsidRPr="00830F3D" w:rsidRDefault="000E4EB5" w:rsidP="00830F3D">
      <w:pPr>
        <w:pStyle w:val="Tekstpodstawowy"/>
        <w:numPr>
          <w:ilvl w:val="1"/>
          <w:numId w:val="17"/>
        </w:numPr>
        <w:spacing w:after="0" w:line="264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>po upływie trzech kolejnych okresów rozliczeniowych od dnia uzyskania danych pomiarowych z fizycznych punktów pomiarowych - dla URD posiadających okresy rozliczeniowe nie dłuższe niż 4 miesiące,</w:t>
      </w:r>
    </w:p>
    <w:p w14:paraId="4AC25663" w14:textId="77777777" w:rsidR="000E4EB5" w:rsidRPr="00830F3D" w:rsidRDefault="000E4EB5" w:rsidP="00830F3D">
      <w:pPr>
        <w:pStyle w:val="Tekstpodstawowy"/>
        <w:numPr>
          <w:ilvl w:val="1"/>
          <w:numId w:val="17"/>
        </w:numPr>
        <w:spacing w:after="0" w:line="264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ab/>
        <w:t>po upływie 12 miesięcy od dnia uzyskania danych pomiarowych z fizycznych punktów pomiarowych – dla pozostałych URD.</w:t>
      </w:r>
    </w:p>
    <w:p w14:paraId="1C78E33E" w14:textId="666CCE26" w:rsidR="000E4EB5" w:rsidRPr="00830F3D" w:rsidRDefault="000E4EB5" w:rsidP="00830F3D">
      <w:pPr>
        <w:pStyle w:val="Tekstpodstawowy"/>
        <w:tabs>
          <w:tab w:val="clear" w:pos="4536"/>
          <w:tab w:val="clear" w:pos="9072"/>
        </w:tabs>
        <w:spacing w:after="0" w:line="264" w:lineRule="auto"/>
        <w:ind w:left="426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W przypadku dalszego braku możliwości dostępu do układu pomiarowo-rozliczeniowego, w okresie miesiąca od wezwania URD przez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-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informuje o tym fakcie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Sprzedawcę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31570AA7" w14:textId="7DEAC0D7" w:rsidR="00F92FA4" w:rsidRPr="00830F3D" w:rsidRDefault="00F92FA4" w:rsidP="00830F3D">
      <w:pPr>
        <w:pStyle w:val="Tekstpodstawowy"/>
        <w:numPr>
          <w:ilvl w:val="0"/>
          <w:numId w:val="17"/>
        </w:numPr>
        <w:tabs>
          <w:tab w:val="clear" w:pos="720"/>
          <w:tab w:val="clear" w:pos="4536"/>
          <w:tab w:val="clear" w:pos="9072"/>
          <w:tab w:val="num" w:pos="360"/>
        </w:tabs>
        <w:spacing w:after="0" w:line="264" w:lineRule="auto"/>
        <w:ind w:hanging="720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Sprzedawca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ma prawo wystąpić do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z wnioskiem o dokonanie korekty danych pomiarowych, zgodnie z zapisami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IRiESD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.</w:t>
      </w:r>
    </w:p>
    <w:p w14:paraId="3C3DF09D" w14:textId="3041CC03" w:rsidR="000E4EB5" w:rsidRPr="00830F3D" w:rsidRDefault="000E4EB5" w:rsidP="00830F3D">
      <w:pPr>
        <w:pStyle w:val="Tekstpodstawowy"/>
        <w:numPr>
          <w:ilvl w:val="0"/>
          <w:numId w:val="17"/>
        </w:numPr>
        <w:tabs>
          <w:tab w:val="clear" w:pos="720"/>
          <w:tab w:val="clear" w:pos="4536"/>
          <w:tab w:val="clear" w:pos="9072"/>
        </w:tabs>
        <w:spacing w:before="120" w:line="264" w:lineRule="auto"/>
        <w:ind w:left="425" w:hanging="425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udostępnia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dane pomiarowe o zużyciu energii elektrycznej przez URD w okresie rozliczeniowym usług dystrybucyjnych oraz w każdym przypadku wpływającym na rozliczenie usługi dystrybucji pomiędzy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Sprzedawcą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a URD, w szczególności w przypadku zmiany taryfy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zmiany grupy taryfowej, wymiany układu pomiarowo-rozliczeniowego, zmiany URD przyjętej przez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także w formie okresowych stanów (wskazań) liczydeł liczników energii elektrycznej (z zastrzeżeniem, że przekazywanie stanów (wskazań) liczydeł liczników energii elektrycznej nie występuje w przypadku zmiany taryfy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), umożliwiające wyznaczenie rzeczywistego zużycia energii elektrycznej poszczególnych URD – w terminie do 5-tego dnia roboczego po zakończeniu okresu rozliczeniowego usług dystrybucyjnych. Dane pomiarowe będą udostępniane poprzez przekazanie na adres e-mail, wyszczególniony w Załączniku nr </w:t>
      </w:r>
      <w:r w:rsidR="007B363A" w:rsidRPr="00830F3D">
        <w:rPr>
          <w:rFonts w:asciiTheme="minorHAnsi" w:hAnsiTheme="minorHAnsi" w:cstheme="minorHAnsi"/>
          <w:sz w:val="22"/>
          <w:szCs w:val="22"/>
          <w:lang w:val="pl-PL"/>
        </w:rPr>
        <w:t>2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do Umowy. Możliwy sposób udostępniania danych określa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. W odniesieniu do URD będących osobą fizyczną -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przekazuje dane godzinowe jedynie za zgodą URD.</w:t>
      </w:r>
    </w:p>
    <w:p w14:paraId="60C0FD2C" w14:textId="53996126" w:rsidR="0003327D" w:rsidRPr="00830F3D" w:rsidRDefault="0003327D" w:rsidP="00830F3D">
      <w:pPr>
        <w:pStyle w:val="Tekstpodstawowy"/>
        <w:numPr>
          <w:ilvl w:val="0"/>
          <w:numId w:val="17"/>
        </w:numPr>
        <w:tabs>
          <w:tab w:val="clear" w:pos="720"/>
          <w:tab w:val="clear" w:pos="4536"/>
          <w:tab w:val="clear" w:pos="9072"/>
        </w:tabs>
        <w:spacing w:before="120" w:line="264" w:lineRule="auto"/>
        <w:ind w:left="425" w:hanging="425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jest obowiązany przekazać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dane pomiarowe dotyczące ilości zużycia energii elektrycznej, w terminie umożliwiającym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dokonanie rozliczeń z URD nie później niż w okresie 42 dni od dnia dokonania zmiany sprzedawcy. Z uwagi  na powyższe:</w:t>
      </w:r>
    </w:p>
    <w:p w14:paraId="66BD6D8E" w14:textId="3E30CB31" w:rsidR="0003327D" w:rsidRPr="00830F3D" w:rsidRDefault="0003327D" w:rsidP="00830F3D">
      <w:pPr>
        <w:pStyle w:val="Tekstpodstawowy"/>
        <w:numPr>
          <w:ilvl w:val="1"/>
          <w:numId w:val="17"/>
        </w:numPr>
        <w:spacing w:after="0" w:line="264" w:lineRule="auto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nie później niż do dziesięciu dni od dnia rozpoczęcia sprzedaży energii elektrycznej przez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Sprzedawcę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udostępnia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wskazania układu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pomiarowo-rozliczeniowego URD na dzień rozpoczęcia sprzedaży energii przez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Sprzedawcę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0C20C1FF" w14:textId="70EFEF37" w:rsidR="0003327D" w:rsidRPr="00830F3D" w:rsidRDefault="0003327D" w:rsidP="00830F3D">
      <w:pPr>
        <w:pStyle w:val="Tekstpodstawowy"/>
        <w:numPr>
          <w:ilvl w:val="1"/>
          <w:numId w:val="17"/>
        </w:numPr>
        <w:spacing w:after="0" w:line="264" w:lineRule="auto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nie później niż do dziesięciu dni od dnia zakończenia sprzedaży energii elektrycznej przez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Sprzedawcę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udostępnia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wskazania układu pomiarowo-rozliczeniowego URD na dzień zakończenia sprzedaży energii przez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Sprzedawcę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oraz dane dotyczące ilości zużytej energii elektrycznej URD w okresie od zakończenia ostatniego okresu rozliczeniowego do dnia zakończenia sprzedaży energii przez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Sprzedawcę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15BD9FEC" w14:textId="3F74D81B" w:rsidR="00E7386F" w:rsidRPr="00830F3D" w:rsidRDefault="00E7386F" w:rsidP="00830F3D">
      <w:pPr>
        <w:pStyle w:val="Tekstpodstawowy"/>
        <w:tabs>
          <w:tab w:val="clear" w:pos="4536"/>
          <w:tab w:val="clear" w:pos="9072"/>
        </w:tabs>
        <w:spacing w:after="0" w:line="264" w:lineRule="auto"/>
        <w:ind w:left="425"/>
        <w:rPr>
          <w:rFonts w:asciiTheme="minorHAnsi" w:hAnsiTheme="minorHAnsi" w:cstheme="minorHAnsi"/>
          <w:sz w:val="22"/>
          <w:szCs w:val="22"/>
          <w:lang w:val="pl-PL"/>
        </w:rPr>
      </w:pPr>
    </w:p>
    <w:p w14:paraId="18182CB7" w14:textId="50515A23" w:rsidR="00DE0F04" w:rsidRPr="00830F3D" w:rsidRDefault="00520D77" w:rsidP="00830F3D">
      <w:pPr>
        <w:pStyle w:val="Tekstpodstawowy"/>
        <w:numPr>
          <w:ilvl w:val="0"/>
          <w:numId w:val="17"/>
        </w:numPr>
        <w:tabs>
          <w:tab w:val="clear" w:pos="720"/>
          <w:tab w:val="clear" w:pos="4536"/>
          <w:tab w:val="clear" w:pos="9072"/>
          <w:tab w:val="num" w:pos="426"/>
        </w:tabs>
        <w:spacing w:after="0" w:line="264" w:lineRule="auto"/>
        <w:ind w:left="425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W przypadku braku danych pomiarowych URD,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udostępnia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Sprzedawcy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dane pomiarowe niezwłocznie po ich uzyskaniu zgodnie z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IRiESD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26ACDEDA" w14:textId="555F9E86" w:rsidR="00E7386F" w:rsidRPr="00830F3D" w:rsidRDefault="0003327D" w:rsidP="00830F3D">
      <w:pPr>
        <w:pStyle w:val="Tekstpodstawowy"/>
        <w:numPr>
          <w:ilvl w:val="0"/>
          <w:numId w:val="17"/>
        </w:numPr>
        <w:tabs>
          <w:tab w:val="clear" w:pos="720"/>
          <w:tab w:val="clear" w:pos="4536"/>
          <w:tab w:val="clear" w:pos="9072"/>
          <w:tab w:val="num" w:pos="426"/>
        </w:tabs>
        <w:spacing w:after="0" w:line="264" w:lineRule="auto"/>
        <w:ind w:left="425" w:hanging="425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udostępnia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pozyskane w trakcie okresu rozliczeniowego, wstępne dane pomiarowe URD. Dotyczy to URD, których układy pomiarowo-rozliczeniowe pozwalają na rejestrację profilu obciążenia i posiadają układ transmisji danych pomiarowych do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. Dane te zostaną udostępnione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Sprzedawcy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w dobie n+1 za dobę n, w sposób określony w ust. 10. Wstępne dane pomiarowe nie są podstawą do rozliczeń.</w:t>
      </w:r>
    </w:p>
    <w:p w14:paraId="563B3950" w14:textId="516BEE62" w:rsidR="0003327D" w:rsidRPr="00830F3D" w:rsidRDefault="0003327D" w:rsidP="00830F3D">
      <w:pPr>
        <w:pStyle w:val="Tekstpodstawowy"/>
        <w:numPr>
          <w:ilvl w:val="0"/>
          <w:numId w:val="17"/>
        </w:numPr>
        <w:tabs>
          <w:tab w:val="clear" w:pos="720"/>
          <w:tab w:val="clear" w:pos="4536"/>
          <w:tab w:val="clear" w:pos="9072"/>
        </w:tabs>
        <w:spacing w:line="264" w:lineRule="auto"/>
        <w:ind w:left="425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b/>
          <w:bCs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który sprzedaje energię elektryczną do URD będącego przedsiębiorstwem energetycznym prowadzącym działalność w zakresie dystrybucji energii elektrycznej, przyłączonego do sieci dystrybucyjnej </w:t>
      </w:r>
      <w:proofErr w:type="spellStart"/>
      <w:r w:rsidRPr="00830F3D">
        <w:rPr>
          <w:rFonts w:asciiTheme="minorHAnsi" w:hAnsiTheme="minorHAnsi" w:cstheme="minorHAnsi"/>
          <w:b/>
          <w:bCs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którego odbiorca (dalej </w:t>
      </w:r>
      <w:r w:rsidRPr="00830F3D">
        <w:rPr>
          <w:rFonts w:asciiTheme="minorHAnsi" w:hAnsiTheme="minorHAnsi" w:cstheme="minorHAnsi"/>
          <w:bCs/>
          <w:sz w:val="22"/>
          <w:szCs w:val="22"/>
          <w:lang w:val="pl-PL"/>
        </w:rPr>
        <w:t>„</w:t>
      </w:r>
      <w:proofErr w:type="spellStart"/>
      <w:r w:rsidRPr="00830F3D">
        <w:rPr>
          <w:rFonts w:asciiTheme="minorHAnsi" w:hAnsiTheme="minorHAnsi" w:cstheme="minorHAnsi"/>
          <w:bCs/>
          <w:sz w:val="22"/>
          <w:szCs w:val="22"/>
          <w:lang w:val="pl-PL"/>
        </w:rPr>
        <w:t>URDn</w:t>
      </w:r>
      <w:proofErr w:type="spellEnd"/>
      <w:r w:rsidRPr="00830F3D">
        <w:rPr>
          <w:rFonts w:asciiTheme="minorHAnsi" w:hAnsiTheme="minorHAnsi" w:cstheme="minorHAnsi"/>
          <w:bCs/>
          <w:sz w:val="22"/>
          <w:szCs w:val="22"/>
          <w:lang w:val="pl-PL"/>
        </w:rPr>
        <w:t>”)</w:t>
      </w:r>
      <w:r w:rsidRPr="00830F3D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skorzystał z prawa zmiany sprzedawcy -</w:t>
      </w:r>
      <w:r w:rsidRPr="00830F3D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otrzymuje od </w:t>
      </w:r>
      <w:proofErr w:type="spellStart"/>
      <w:r w:rsidRPr="00830F3D">
        <w:rPr>
          <w:rFonts w:asciiTheme="minorHAnsi" w:hAnsiTheme="minorHAnsi" w:cstheme="minorHAnsi"/>
          <w:b/>
          <w:bCs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tylko zagregowane dane pomiarowe łącznie dla wszystkich PPE, w których </w:t>
      </w:r>
      <w:r w:rsidRPr="00830F3D">
        <w:rPr>
          <w:rFonts w:asciiTheme="minorHAnsi" w:hAnsiTheme="minorHAnsi" w:cstheme="minorHAnsi"/>
          <w:b/>
          <w:bCs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dokonuje sprzedaży energii elektrycznej do tego URD. Dane te zostaną wyznaczone przez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w szczególności na podstawie danych o ilości energii elektrycznej wprowadzonej do sieci URD z sieci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lub wprowadzanej do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z sieci URD oraz otrzymanych od tego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URDn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zagregowanych danych pomiarowych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URDn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przyłączonych do sieci tego URD.</w:t>
      </w:r>
    </w:p>
    <w:p w14:paraId="50EE1AED" w14:textId="689CE261" w:rsidR="00A54297" w:rsidRPr="00830F3D" w:rsidRDefault="00A54297" w:rsidP="00830F3D">
      <w:pPr>
        <w:pStyle w:val="Tekstpodstawowy"/>
        <w:numPr>
          <w:ilvl w:val="0"/>
          <w:numId w:val="17"/>
        </w:numPr>
        <w:tabs>
          <w:tab w:val="clear" w:pos="720"/>
          <w:tab w:val="clear" w:pos="4536"/>
          <w:tab w:val="clear" w:pos="9072"/>
        </w:tabs>
        <w:spacing w:line="264" w:lineRule="auto"/>
        <w:ind w:left="425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W celu umożliwienia prowadzenia bilansowania handlowego URD przez </w:t>
      </w:r>
      <w:r w:rsidRPr="00830F3D">
        <w:rPr>
          <w:rFonts w:asciiTheme="minorHAnsi" w:hAnsiTheme="minorHAnsi" w:cstheme="minorHAnsi"/>
          <w:b/>
          <w:bCs/>
          <w:iCs/>
          <w:sz w:val="22"/>
          <w:szCs w:val="22"/>
          <w:lang w:val="pl-PL"/>
        </w:rPr>
        <w:t>Sprzedawcę</w:t>
      </w:r>
      <w:r w:rsidRPr="00830F3D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,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b/>
          <w:bCs/>
          <w:iCs/>
          <w:sz w:val="22"/>
          <w:szCs w:val="22"/>
          <w:lang w:val="pl-PL"/>
        </w:rPr>
        <w:t xml:space="preserve"> </w:t>
      </w:r>
      <w:r w:rsidRPr="00830F3D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zobowiązuje się udostępniać </w:t>
      </w:r>
      <w:r w:rsidRPr="00830F3D">
        <w:rPr>
          <w:rFonts w:asciiTheme="minorHAnsi" w:hAnsiTheme="minorHAnsi" w:cstheme="minorHAnsi"/>
          <w:b/>
          <w:bCs/>
          <w:iCs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 oraz </w:t>
      </w:r>
      <w:proofErr w:type="spellStart"/>
      <w:r w:rsidRPr="00830F3D">
        <w:rPr>
          <w:rFonts w:asciiTheme="minorHAnsi" w:hAnsiTheme="minorHAnsi" w:cstheme="minorHAnsi"/>
          <w:bCs/>
          <w:iCs/>
          <w:sz w:val="22"/>
          <w:szCs w:val="22"/>
          <w:lang w:val="pl-PL"/>
        </w:rPr>
        <w:t>OSDp</w:t>
      </w:r>
      <w:proofErr w:type="spellEnd"/>
      <w:r w:rsidRPr="00830F3D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 zagregowane dane pomiarowe URD </w:t>
      </w:r>
      <w:r w:rsidR="00AC1017" w:rsidRPr="00830F3D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w terminach i </w:t>
      </w:r>
      <w:r w:rsidRPr="00830F3D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na zasadach określonych </w:t>
      </w:r>
      <w:r w:rsidR="00AC1017" w:rsidRPr="00830F3D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w </w:t>
      </w:r>
      <w:proofErr w:type="spellStart"/>
      <w:r w:rsidR="00AC1017" w:rsidRPr="00830F3D">
        <w:rPr>
          <w:rFonts w:asciiTheme="minorHAnsi" w:hAnsiTheme="minorHAnsi" w:cstheme="minorHAnsi"/>
          <w:bCs/>
          <w:iCs/>
          <w:sz w:val="22"/>
          <w:szCs w:val="22"/>
          <w:lang w:val="pl-PL"/>
        </w:rPr>
        <w:t>IRiESP</w:t>
      </w:r>
      <w:proofErr w:type="spellEnd"/>
      <w:r w:rsidR="00AC1017" w:rsidRPr="00830F3D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 oraz </w:t>
      </w:r>
      <w:r w:rsidRPr="00830F3D">
        <w:rPr>
          <w:rFonts w:asciiTheme="minorHAnsi" w:hAnsiTheme="minorHAnsi" w:cstheme="minorHAnsi"/>
          <w:bCs/>
          <w:iCs/>
          <w:sz w:val="22"/>
          <w:szCs w:val="22"/>
          <w:lang w:val="pl-PL"/>
        </w:rPr>
        <w:t>w umowie o przekazywanie danych pomiarowych</w:t>
      </w:r>
      <w:r w:rsidR="00AC1017" w:rsidRPr="00830F3D">
        <w:rPr>
          <w:rFonts w:asciiTheme="minorHAnsi" w:hAnsiTheme="minorHAnsi" w:cstheme="minorHAnsi"/>
          <w:bCs/>
          <w:iCs/>
          <w:sz w:val="22"/>
          <w:szCs w:val="22"/>
          <w:lang w:val="pl-PL"/>
        </w:rPr>
        <w:t>,</w:t>
      </w:r>
      <w:r w:rsidRPr="00830F3D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  o której mowa w §</w:t>
      </w:r>
      <w:r w:rsidR="00AC1017" w:rsidRPr="00830F3D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 </w:t>
      </w:r>
      <w:r w:rsidRPr="00830F3D">
        <w:rPr>
          <w:rFonts w:asciiTheme="minorHAnsi" w:hAnsiTheme="minorHAnsi" w:cstheme="minorHAnsi"/>
          <w:bCs/>
          <w:iCs/>
          <w:sz w:val="22"/>
          <w:szCs w:val="22"/>
          <w:lang w:val="pl-PL"/>
        </w:rPr>
        <w:t>1 ust 6. pkt 7)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598BC5BF" w14:textId="77777777" w:rsidR="00E7386F" w:rsidRPr="00830F3D" w:rsidRDefault="00616E39" w:rsidP="00830F3D">
      <w:pPr>
        <w:pStyle w:val="Tekstpodstawowy"/>
        <w:numPr>
          <w:ilvl w:val="0"/>
          <w:numId w:val="17"/>
        </w:numPr>
        <w:tabs>
          <w:tab w:val="clear" w:pos="720"/>
          <w:tab w:val="clear" w:pos="4536"/>
          <w:tab w:val="clear" w:pos="9072"/>
          <w:tab w:val="num" w:pos="426"/>
        </w:tabs>
        <w:spacing w:after="0" w:line="264" w:lineRule="auto"/>
        <w:ind w:left="425" w:hanging="425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="00E7386F"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="00E7386F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odpowiada za poprawność udostępnionych danych, w szczególności ich zgodność pomiędzy danymi przekazanymi </w:t>
      </w:r>
      <w:proofErr w:type="spellStart"/>
      <w:r w:rsidR="00E7386F" w:rsidRPr="00830F3D">
        <w:rPr>
          <w:rFonts w:asciiTheme="minorHAnsi" w:hAnsiTheme="minorHAnsi" w:cstheme="minorHAnsi"/>
          <w:sz w:val="22"/>
          <w:szCs w:val="22"/>
          <w:lang w:val="pl-PL"/>
        </w:rPr>
        <w:t>OSDp</w:t>
      </w:r>
      <w:proofErr w:type="spellEnd"/>
      <w:r w:rsidR="00E7386F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oraz </w:t>
      </w:r>
      <w:r w:rsidR="00E7386F"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="00E7386F" w:rsidRPr="00830F3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622E0D72" w14:textId="53DF7946" w:rsidR="00E7386F" w:rsidRPr="00830F3D" w:rsidRDefault="00E7386F" w:rsidP="00830F3D">
      <w:pPr>
        <w:pStyle w:val="Tekstpodstawowy"/>
        <w:numPr>
          <w:ilvl w:val="0"/>
          <w:numId w:val="17"/>
        </w:numPr>
        <w:tabs>
          <w:tab w:val="clear" w:pos="720"/>
          <w:tab w:val="clear" w:pos="4536"/>
          <w:tab w:val="clear" w:pos="9072"/>
          <w:tab w:val="num" w:pos="426"/>
        </w:tabs>
        <w:spacing w:after="0" w:line="264" w:lineRule="auto"/>
        <w:ind w:left="425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Dane pomiarowe udostępnianie będą poprzez wystawienie ich na wskazany przez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 serwer ftp w formacie określonym przez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lub przekazanie na adres e-mail, wyszczególniony w </w:t>
      </w:r>
      <w:r w:rsidR="002F0185" w:rsidRPr="00830F3D">
        <w:rPr>
          <w:rFonts w:asciiTheme="minorHAnsi" w:hAnsiTheme="minorHAnsi" w:cstheme="minorHAnsi"/>
          <w:sz w:val="22"/>
          <w:szCs w:val="22"/>
          <w:lang w:val="pl-PL"/>
        </w:rPr>
        <w:t>pk</w:t>
      </w:r>
      <w:r w:rsidR="00A73622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t. </w:t>
      </w:r>
      <w:r w:rsidR="00076437" w:rsidRPr="00830F3D">
        <w:rPr>
          <w:rFonts w:asciiTheme="minorHAnsi" w:hAnsiTheme="minorHAnsi" w:cstheme="minorHAnsi"/>
          <w:sz w:val="22"/>
          <w:szCs w:val="22"/>
          <w:lang w:val="pl-PL"/>
        </w:rPr>
        <w:t>3</w:t>
      </w:r>
      <w:r w:rsidR="00A73622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proofErr w:type="spellStart"/>
      <w:r w:rsidR="00A73622" w:rsidRPr="00830F3D">
        <w:rPr>
          <w:rFonts w:asciiTheme="minorHAnsi" w:hAnsiTheme="minorHAnsi" w:cstheme="minorHAnsi"/>
          <w:sz w:val="22"/>
          <w:szCs w:val="22"/>
          <w:lang w:val="pl-PL"/>
        </w:rPr>
        <w:t>p</w:t>
      </w:r>
      <w:r w:rsidR="002F0185" w:rsidRPr="00830F3D">
        <w:rPr>
          <w:rFonts w:asciiTheme="minorHAnsi" w:hAnsiTheme="minorHAnsi" w:cstheme="minorHAnsi"/>
          <w:sz w:val="22"/>
          <w:szCs w:val="22"/>
          <w:lang w:val="pl-PL"/>
        </w:rPr>
        <w:t>p</w:t>
      </w:r>
      <w:r w:rsidR="00A73622" w:rsidRPr="00830F3D">
        <w:rPr>
          <w:rFonts w:asciiTheme="minorHAnsi" w:hAnsiTheme="minorHAnsi" w:cstheme="minorHAnsi"/>
          <w:sz w:val="22"/>
          <w:szCs w:val="22"/>
          <w:lang w:val="pl-PL"/>
        </w:rPr>
        <w:t>kt</w:t>
      </w:r>
      <w:proofErr w:type="spellEnd"/>
      <w:r w:rsidR="00A73622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2</w:t>
      </w:r>
      <w:r w:rsidR="002F0185" w:rsidRPr="00830F3D">
        <w:rPr>
          <w:rFonts w:asciiTheme="minorHAnsi" w:hAnsiTheme="minorHAnsi" w:cstheme="minorHAnsi"/>
          <w:sz w:val="22"/>
          <w:szCs w:val="22"/>
          <w:lang w:val="pl-PL"/>
        </w:rPr>
        <w:t>)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344375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lit. d)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Załącznika nr 2 do Umowy. Możliwy sposób udostępniania danych określa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="00A73622" w:rsidRPr="00830F3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1BC6BF2F" w14:textId="77777777" w:rsidR="009E17C8" w:rsidRPr="00830F3D" w:rsidRDefault="009E17C8" w:rsidP="00830F3D">
      <w:pPr>
        <w:pStyle w:val="styl0"/>
        <w:keepNext/>
        <w:spacing w:after="120" w:line="264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§ 7</w:t>
      </w:r>
    </w:p>
    <w:p w14:paraId="32A12FB6" w14:textId="77777777" w:rsidR="009E17C8" w:rsidRPr="00830F3D" w:rsidRDefault="009E17C8" w:rsidP="00830F3D">
      <w:pPr>
        <w:pStyle w:val="styl0"/>
        <w:keepNext/>
        <w:spacing w:after="120" w:line="264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Wstrzymanie i wznowienie dostarczania energii elektrycznej</w:t>
      </w:r>
    </w:p>
    <w:p w14:paraId="6CB03773" w14:textId="77777777" w:rsidR="009E17C8" w:rsidRPr="00830F3D" w:rsidRDefault="009E17C8" w:rsidP="00830F3D">
      <w:pPr>
        <w:pStyle w:val="Tekstpodstawowy"/>
        <w:numPr>
          <w:ilvl w:val="0"/>
          <w:numId w:val="20"/>
        </w:numPr>
        <w:tabs>
          <w:tab w:val="clear" w:pos="720"/>
          <w:tab w:val="clear" w:pos="4536"/>
          <w:tab w:val="clear" w:pos="9072"/>
          <w:tab w:val="num" w:pos="426"/>
        </w:tabs>
        <w:spacing w:after="0" w:line="264" w:lineRule="auto"/>
        <w:ind w:left="426" w:hanging="426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</w:t>
      </w:r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może wstrzymać dostarczanie energii elektrycznej, jeżeli:</w:t>
      </w:r>
    </w:p>
    <w:p w14:paraId="3F4C2AEB" w14:textId="76780685" w:rsidR="009E17C8" w:rsidRPr="00830F3D" w:rsidRDefault="009E17C8" w:rsidP="00830F3D">
      <w:pPr>
        <w:pStyle w:val="Tekstpodstawowy"/>
        <w:numPr>
          <w:ilvl w:val="1"/>
          <w:numId w:val="20"/>
        </w:numPr>
        <w:tabs>
          <w:tab w:val="clear" w:pos="4536"/>
          <w:tab w:val="clear" w:pos="9072"/>
          <w:tab w:val="num" w:pos="851"/>
        </w:tabs>
        <w:spacing w:after="0" w:line="264" w:lineRule="auto"/>
        <w:ind w:left="851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URD zalega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</w:t>
      </w:r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z zapłatą za świadczone usługi dystrybucji co najmniej przez okres 30 dni po upływie terminu płatno</w:t>
      </w:r>
      <w:r w:rsidR="00E1154C" w:rsidRPr="00830F3D">
        <w:rPr>
          <w:rFonts w:asciiTheme="minorHAnsi" w:hAnsiTheme="minorHAnsi" w:cstheme="minorHAnsi"/>
          <w:sz w:val="22"/>
          <w:szCs w:val="22"/>
          <w:lang w:val="pl-PL"/>
        </w:rPr>
        <w:t>ści</w:t>
      </w:r>
      <w:r w:rsidR="004A56E4" w:rsidRPr="00830F3D">
        <w:rPr>
          <w:rFonts w:asciiTheme="minorHAnsi" w:hAnsiTheme="minorHAnsi" w:cstheme="minorHAnsi"/>
          <w:sz w:val="22"/>
          <w:szCs w:val="22"/>
          <w:lang w:val="pl-PL"/>
        </w:rPr>
        <w:t>, przy czym w przypadku URD będących odbiorcą energii elektrycznej w gospodarstwie domowym wstrzymanie dostarczania energii elektrycznej jest dopuszczalne, jeżeli zapłata nie nastąpiła pomimo uprzedniego powiadomienia na piśmie o zamiarze wstrzymania dostarczania energii elektrycznej i wyznaczenia dodatkowego, dwutygodniowego terminu do zapłaty zaległych i bieżących należności;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;</w:t>
      </w:r>
    </w:p>
    <w:p w14:paraId="681741D3" w14:textId="77777777" w:rsidR="009E17C8" w:rsidRPr="00830F3D" w:rsidRDefault="009E17C8" w:rsidP="00830F3D">
      <w:pPr>
        <w:pStyle w:val="Tekstpodstawowy"/>
        <w:numPr>
          <w:ilvl w:val="1"/>
          <w:numId w:val="20"/>
        </w:numPr>
        <w:tabs>
          <w:tab w:val="clear" w:pos="4536"/>
          <w:tab w:val="clear" w:pos="9072"/>
          <w:tab w:val="num" w:pos="851"/>
        </w:tabs>
        <w:spacing w:after="0" w:line="264" w:lineRule="auto"/>
        <w:ind w:left="851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w wyniku przeprowadzonej przez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</w:t>
      </w:r>
      <w:r w:rsidR="00616E39" w:rsidRPr="00830F3D">
        <w:rPr>
          <w:rFonts w:asciiTheme="minorHAnsi" w:hAnsiTheme="minorHAnsi" w:cstheme="minorHAnsi"/>
          <w:b/>
          <w:sz w:val="22"/>
          <w:szCs w:val="22"/>
          <w:lang w:val="pl-PL"/>
        </w:rPr>
        <w:t>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kontroli stwierdzono, że nastąpiło nielegalne pobieranie energii elektrycznej;</w:t>
      </w:r>
    </w:p>
    <w:p w14:paraId="5F452E4B" w14:textId="77777777" w:rsidR="009E17C8" w:rsidRPr="00830F3D" w:rsidRDefault="009E17C8" w:rsidP="00830F3D">
      <w:pPr>
        <w:pStyle w:val="Tekstpodstawowy"/>
        <w:numPr>
          <w:ilvl w:val="1"/>
          <w:numId w:val="20"/>
        </w:numPr>
        <w:tabs>
          <w:tab w:val="clear" w:pos="4536"/>
          <w:tab w:val="clear" w:pos="9072"/>
          <w:tab w:val="num" w:pos="851"/>
        </w:tabs>
        <w:spacing w:after="0" w:line="264" w:lineRule="auto"/>
        <w:ind w:left="851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lastRenderedPageBreak/>
        <w:t>nastąpią inne okoliczności określone przepisami prawa.</w:t>
      </w:r>
    </w:p>
    <w:p w14:paraId="49E77F7E" w14:textId="303A618E" w:rsidR="005122EB" w:rsidRPr="00830F3D" w:rsidRDefault="005122EB" w:rsidP="00830F3D">
      <w:pPr>
        <w:pStyle w:val="Tekstpodstawowy"/>
        <w:numPr>
          <w:ilvl w:val="0"/>
          <w:numId w:val="20"/>
        </w:numPr>
        <w:tabs>
          <w:tab w:val="clear" w:pos="720"/>
          <w:tab w:val="clear" w:pos="4536"/>
          <w:tab w:val="clear" w:pos="9072"/>
          <w:tab w:val="num" w:pos="426"/>
        </w:tabs>
        <w:spacing w:before="120" w:after="0" w:line="264" w:lineRule="auto"/>
        <w:ind w:left="425" w:hanging="425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wstrzymuje dostarczanie energii elektrycznej do URD jeżeli w wyniku przeprowadzonej kontroli stwierdzono, że instalacja znajdująca się u URD stwarza bezpośrednie zagrożenie życia, zdrowia lub środowiska.</w:t>
      </w:r>
    </w:p>
    <w:p w14:paraId="67A61E15" w14:textId="423F50F9" w:rsidR="005122EB" w:rsidRPr="00830F3D" w:rsidRDefault="005122EB" w:rsidP="00830F3D">
      <w:pPr>
        <w:pStyle w:val="Tekstpodstawowy"/>
        <w:numPr>
          <w:ilvl w:val="0"/>
          <w:numId w:val="20"/>
        </w:numPr>
        <w:tabs>
          <w:tab w:val="clear" w:pos="720"/>
          <w:tab w:val="clear" w:pos="4536"/>
          <w:tab w:val="clear" w:pos="9072"/>
          <w:tab w:val="num" w:pos="426"/>
        </w:tabs>
        <w:spacing w:before="120" w:after="0" w:line="264" w:lineRule="auto"/>
        <w:ind w:left="425" w:hanging="425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wstrzymuje dostarczanie energii elektrycznej do URD na żądanie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jeżeli według oświadczenia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- URD zwleka z zapłatą za świadczone usługi lub za pobraną energię elektryczną, co najmniej przez okres 30 dni po upływie terminu płatności i spełnione zostały inne warunki wynikające z przepisów Ustawy umożliwiające wstrzymanie.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wstrzyma dostarczanie energii elektrycznej do URD w tym przypadku, wyłącznie na żądanie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przesłane na zasadach określonych w Załączniku nr 1.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wykonuje powyższe żądanie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Sprzedawcy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i bez zbędnej zwłoki wstrzymuje dostarczanie energii elektrycznej, jednak nie później niż w terminie 4 (czterech) dni roboczych od dnia otrzymania żądania wstrzymania od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ma prawo anulowania żądania wstrzymania dostarczania energii, poprzez złożenie do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wniosku o wznowienie dostarczania energii. W takim przypadku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podejmie kroki w celu niedopuszczenia do wstrzymania dostarczania energii elektrycznej, jednak nie ponosi odpowiedzialności w sytuacji, w której anulowanie wniosku o wstrzymanie nie było możliwe. Termin realizacji żądania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o którym mowa powyżej może ulec wydłużeniu w przypadku wystąpienia: </w:t>
      </w:r>
    </w:p>
    <w:p w14:paraId="6ADCE757" w14:textId="77777777" w:rsidR="005122EB" w:rsidRPr="00830F3D" w:rsidRDefault="005122EB" w:rsidP="00830F3D">
      <w:pPr>
        <w:pStyle w:val="Tekstpodstawowy"/>
        <w:numPr>
          <w:ilvl w:val="1"/>
          <w:numId w:val="53"/>
        </w:numPr>
        <w:tabs>
          <w:tab w:val="clear" w:pos="4536"/>
          <w:tab w:val="center" w:pos="426"/>
        </w:tabs>
        <w:spacing w:after="0" w:line="264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>masowych awarii sieci elektroenergetycznych,</w:t>
      </w:r>
    </w:p>
    <w:p w14:paraId="37A3DB09" w14:textId="77777777" w:rsidR="005122EB" w:rsidRPr="00830F3D" w:rsidRDefault="005122EB" w:rsidP="00830F3D">
      <w:pPr>
        <w:pStyle w:val="Tekstpodstawowy"/>
        <w:numPr>
          <w:ilvl w:val="1"/>
          <w:numId w:val="53"/>
        </w:numPr>
        <w:tabs>
          <w:tab w:val="clear" w:pos="4536"/>
          <w:tab w:val="center" w:pos="426"/>
        </w:tabs>
        <w:spacing w:after="0" w:line="264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>przerw katastrofalnych powodujących ograniczenia techniczne i organizacyjne,</w:t>
      </w:r>
    </w:p>
    <w:p w14:paraId="2416A770" w14:textId="77777777" w:rsidR="005122EB" w:rsidRPr="00830F3D" w:rsidRDefault="005122EB" w:rsidP="00830F3D">
      <w:pPr>
        <w:pStyle w:val="Tekstpodstawowy"/>
        <w:numPr>
          <w:ilvl w:val="1"/>
          <w:numId w:val="53"/>
        </w:numPr>
        <w:tabs>
          <w:tab w:val="clear" w:pos="4536"/>
          <w:tab w:val="center" w:pos="426"/>
        </w:tabs>
        <w:spacing w:after="0" w:line="264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konieczności wykonania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wyłączeń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planowych, </w:t>
      </w:r>
    </w:p>
    <w:p w14:paraId="14222BE3" w14:textId="77777777" w:rsidR="005122EB" w:rsidRPr="00830F3D" w:rsidRDefault="005122EB" w:rsidP="00830F3D">
      <w:pPr>
        <w:pStyle w:val="Tekstpodstawowy"/>
        <w:numPr>
          <w:ilvl w:val="1"/>
          <w:numId w:val="53"/>
        </w:numPr>
        <w:tabs>
          <w:tab w:val="clear" w:pos="4536"/>
          <w:tab w:val="clear" w:pos="9072"/>
          <w:tab w:val="center" w:pos="426"/>
        </w:tabs>
        <w:spacing w:after="0" w:line="264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>braku technicznych możliwości wstrzymania dostarczania energii.</w:t>
      </w:r>
    </w:p>
    <w:p w14:paraId="608CC4B1" w14:textId="77777777" w:rsidR="005122EB" w:rsidRPr="00830F3D" w:rsidRDefault="005122EB" w:rsidP="00830F3D">
      <w:pPr>
        <w:pStyle w:val="Tekstpodstawowy"/>
        <w:numPr>
          <w:ilvl w:val="0"/>
          <w:numId w:val="20"/>
        </w:numPr>
        <w:tabs>
          <w:tab w:val="clear" w:pos="720"/>
          <w:tab w:val="clear" w:pos="4536"/>
          <w:tab w:val="clear" w:pos="9072"/>
          <w:tab w:val="num" w:pos="426"/>
        </w:tabs>
        <w:spacing w:before="120" w:after="0" w:line="264" w:lineRule="auto"/>
        <w:ind w:left="425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>Przepisów, o których mowa w ust. 1 pkt 1) oraz w ust. 3 nie stosuje się do obiektów służących obronności państwa.</w:t>
      </w:r>
    </w:p>
    <w:p w14:paraId="78F271D0" w14:textId="43593D11" w:rsidR="005122EB" w:rsidRPr="00830F3D" w:rsidRDefault="005122EB" w:rsidP="00830F3D">
      <w:pPr>
        <w:pStyle w:val="Tekstpodstawowy"/>
        <w:numPr>
          <w:ilvl w:val="0"/>
          <w:numId w:val="20"/>
        </w:numPr>
        <w:tabs>
          <w:tab w:val="clear" w:pos="720"/>
          <w:tab w:val="clear" w:pos="4536"/>
          <w:tab w:val="clear" w:pos="9072"/>
          <w:tab w:val="num" w:pos="426"/>
        </w:tabs>
        <w:spacing w:before="120" w:after="0" w:line="264" w:lineRule="auto"/>
        <w:ind w:left="425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Ponadto realizacja obowiązku wstrzymania dostarczania energii elektrycznej przez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</w:t>
      </w:r>
      <w:r w:rsidR="0039129F" w:rsidRPr="00830F3D">
        <w:rPr>
          <w:rFonts w:asciiTheme="minorHAnsi" w:hAnsiTheme="minorHAnsi" w:cstheme="minorHAnsi"/>
          <w:b/>
          <w:sz w:val="22"/>
          <w:szCs w:val="22"/>
          <w:lang w:val="pl-PL"/>
        </w:rPr>
        <w:t>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może ulec opóźnieniu bez ponoszenia przez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</w:t>
      </w:r>
      <w:r w:rsidR="0039129F" w:rsidRPr="00830F3D">
        <w:rPr>
          <w:rFonts w:asciiTheme="minorHAnsi" w:hAnsiTheme="minorHAnsi" w:cstheme="minorHAnsi"/>
          <w:b/>
          <w:sz w:val="22"/>
          <w:szCs w:val="22"/>
          <w:lang w:val="pl-PL"/>
        </w:rPr>
        <w:t>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odpowiedzialności z tego tytułu w przypadku otrzymania przez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</w:t>
      </w:r>
      <w:r w:rsidR="0039129F" w:rsidRPr="00830F3D">
        <w:rPr>
          <w:rFonts w:asciiTheme="minorHAnsi" w:hAnsiTheme="minorHAnsi" w:cstheme="minorHAnsi"/>
          <w:b/>
          <w:sz w:val="22"/>
          <w:szCs w:val="22"/>
          <w:lang w:val="pl-PL"/>
        </w:rPr>
        <w:t>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informacji, że wstrzymanie dostarczania energii elektrycznej do URD może spowodować bezpośrednie zagrożenie życia, zdrowia lub środowiska (a w szczególności uniemożliwi pracę aparatury wspomagającej funkcje życiowe lub pracę urządzeń zapobiegających przed wystąpieniem niekontrolowanej reakcji chemicznej) -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</w:t>
      </w:r>
      <w:r w:rsidR="0039129F" w:rsidRPr="00830F3D">
        <w:rPr>
          <w:rFonts w:asciiTheme="minorHAnsi" w:hAnsiTheme="minorHAnsi" w:cstheme="minorHAnsi"/>
          <w:b/>
          <w:sz w:val="22"/>
          <w:szCs w:val="22"/>
          <w:lang w:val="pl-PL"/>
        </w:rPr>
        <w:t>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może opóźnić wstrzymanie dostarczania energii do czasu wykonania przez URD czynności usuwających powyższe zagrożenie. W takiej sytuacji, w przypadku gdy wstrzymanie miało nastąpić na żądanie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</w:t>
      </w:r>
      <w:r w:rsidR="0039129F" w:rsidRPr="00830F3D">
        <w:rPr>
          <w:rFonts w:asciiTheme="minorHAnsi" w:hAnsiTheme="minorHAnsi" w:cstheme="minorHAnsi"/>
          <w:b/>
          <w:sz w:val="22"/>
          <w:szCs w:val="22"/>
          <w:lang w:val="pl-PL"/>
        </w:rPr>
        <w:t>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zawiadamia niezwłocznie o powyższym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Sprzedawcę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wraz z podaniem przyczyny.</w:t>
      </w:r>
    </w:p>
    <w:p w14:paraId="5D8ACEC0" w14:textId="77777777" w:rsidR="009E17C8" w:rsidRPr="00830F3D" w:rsidRDefault="009E17C8" w:rsidP="00830F3D">
      <w:pPr>
        <w:pStyle w:val="Tekstpodstawowy"/>
        <w:numPr>
          <w:ilvl w:val="0"/>
          <w:numId w:val="20"/>
        </w:numPr>
        <w:tabs>
          <w:tab w:val="clear" w:pos="720"/>
          <w:tab w:val="clear" w:pos="4536"/>
          <w:tab w:val="clear" w:pos="9072"/>
          <w:tab w:val="num" w:pos="426"/>
        </w:tabs>
        <w:spacing w:after="0" w:line="264" w:lineRule="auto"/>
        <w:ind w:left="426" w:hanging="426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Wznowienie przez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</w:t>
      </w:r>
      <w:r w:rsidR="00DC7FD7" w:rsidRPr="00830F3D">
        <w:rPr>
          <w:rFonts w:asciiTheme="minorHAnsi" w:hAnsiTheme="minorHAnsi" w:cstheme="minorHAnsi"/>
          <w:b/>
          <w:sz w:val="22"/>
          <w:szCs w:val="22"/>
          <w:lang w:val="pl-PL"/>
        </w:rPr>
        <w:t>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dostarczania energii elektrycznej URD następuje niezwłocznie, </w:t>
      </w:r>
      <w:r w:rsidR="009B060B" w:rsidRPr="00830F3D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z uwzględnieniem możliwości technicznych i organizacyjnych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</w:t>
      </w:r>
      <w:r w:rsidR="00DC7FD7" w:rsidRPr="00830F3D">
        <w:rPr>
          <w:rFonts w:asciiTheme="minorHAnsi" w:hAnsiTheme="minorHAnsi" w:cstheme="minorHAnsi"/>
          <w:b/>
          <w:sz w:val="22"/>
          <w:szCs w:val="22"/>
          <w:lang w:val="pl-PL"/>
        </w:rPr>
        <w:t>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>, po:</w:t>
      </w:r>
    </w:p>
    <w:p w14:paraId="312A7CEF" w14:textId="2514CFE9" w:rsidR="009E17C8" w:rsidRPr="00830F3D" w:rsidRDefault="009E17C8" w:rsidP="00830F3D">
      <w:pPr>
        <w:pStyle w:val="Tekstpodstawowy"/>
        <w:numPr>
          <w:ilvl w:val="1"/>
          <w:numId w:val="20"/>
        </w:numPr>
        <w:tabs>
          <w:tab w:val="clear" w:pos="4536"/>
          <w:tab w:val="clear" w:pos="9072"/>
          <w:tab w:val="num" w:pos="851"/>
        </w:tabs>
        <w:spacing w:after="0" w:line="264" w:lineRule="auto"/>
        <w:ind w:left="851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otrzymaniu od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wniosku o wznowienie dostarczania, jeśli wstrzymanie dostarczania energii elektrycznej </w:t>
      </w:r>
      <w:r w:rsidR="0039129F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do URD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nastąpiło na </w:t>
      </w:r>
      <w:r w:rsidR="0039129F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żądanie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="0039129F"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="0039129F" w:rsidRPr="00830F3D">
        <w:rPr>
          <w:rFonts w:asciiTheme="minorHAnsi" w:hAnsiTheme="minorHAnsi" w:cstheme="minorHAnsi"/>
          <w:sz w:val="22"/>
          <w:szCs w:val="22"/>
          <w:lang w:val="pl-PL"/>
        </w:rPr>
        <w:t>określone w ust. 3 lub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;</w:t>
      </w:r>
    </w:p>
    <w:p w14:paraId="4607A6DA" w14:textId="7AB99355" w:rsidR="009E17C8" w:rsidRPr="00830F3D" w:rsidRDefault="009E17C8" w:rsidP="00830F3D">
      <w:pPr>
        <w:pStyle w:val="Tekstpodstawowy"/>
        <w:numPr>
          <w:ilvl w:val="1"/>
          <w:numId w:val="20"/>
        </w:numPr>
        <w:tabs>
          <w:tab w:val="clear" w:pos="4536"/>
          <w:tab w:val="clear" w:pos="9072"/>
          <w:tab w:val="num" w:pos="851"/>
        </w:tabs>
        <w:spacing w:after="0" w:line="264" w:lineRule="auto"/>
        <w:ind w:left="851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ustaniu przyczyn uzasadniających wstrzymanie ich dostarczania określonych w ust. 1 </w:t>
      </w:r>
      <w:r w:rsidR="00276DFA" w:rsidRPr="00830F3D">
        <w:rPr>
          <w:rFonts w:asciiTheme="minorHAnsi" w:hAnsiTheme="minorHAnsi" w:cstheme="minorHAnsi"/>
          <w:sz w:val="22"/>
          <w:szCs w:val="22"/>
          <w:lang w:val="pl-PL"/>
        </w:rPr>
        <w:br/>
      </w:r>
      <w:r w:rsidR="00141886" w:rsidRPr="00830F3D">
        <w:rPr>
          <w:rFonts w:asciiTheme="minorHAnsi" w:hAnsiTheme="minorHAnsi" w:cstheme="minorHAnsi"/>
          <w:sz w:val="22"/>
          <w:szCs w:val="22"/>
          <w:lang w:val="pl-PL"/>
        </w:rPr>
        <w:t>i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ust. 2</w:t>
      </w:r>
      <w:r w:rsidR="0039129F" w:rsidRPr="00830F3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27A75BA2" w14:textId="741D8BF6" w:rsidR="0039129F" w:rsidRPr="00830F3D" w:rsidRDefault="0039129F" w:rsidP="00830F3D">
      <w:pPr>
        <w:pStyle w:val="Tekstpodstawowy"/>
        <w:numPr>
          <w:ilvl w:val="0"/>
          <w:numId w:val="20"/>
        </w:numPr>
        <w:tabs>
          <w:tab w:val="clear" w:pos="720"/>
          <w:tab w:val="clear" w:pos="4536"/>
          <w:tab w:val="clear" w:pos="9072"/>
          <w:tab w:val="num" w:pos="426"/>
        </w:tabs>
        <w:spacing w:before="120" w:after="0" w:line="264" w:lineRule="auto"/>
        <w:ind w:left="425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jest zobowiązany do niezwłocznego złożenia do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wniosku o wznowienie dostarczania energii elektrycznej do URD, na zasadach określonych w Załączniku nr </w:t>
      </w:r>
      <w:r w:rsidR="00B00CF2" w:rsidRPr="00830F3D">
        <w:rPr>
          <w:rFonts w:asciiTheme="minorHAnsi" w:hAnsiTheme="minorHAnsi" w:cstheme="minorHAnsi"/>
          <w:sz w:val="22"/>
          <w:szCs w:val="22"/>
          <w:lang w:val="pl-PL"/>
        </w:rPr>
        <w:t>2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w przypadku ustania przyczyny wstrzymania dostarczania energii elektrycznej do URD określonej w ust. 3 lub w przypadku wystąpienia innych okoliczności, które w świetle przepisów Ustawy obligują do wznowienia dostarczania energii elektrycznej do URD. Wzór formularza żądania wstrzymania oraz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wniosku o wznowienie dostarczania energii elektrycznej do URD zamieszczony jest w Załączniku nr </w:t>
      </w:r>
      <w:r w:rsidR="0061330E" w:rsidRPr="00830F3D">
        <w:rPr>
          <w:rFonts w:asciiTheme="minorHAnsi" w:hAnsiTheme="minorHAnsi" w:cstheme="minorHAnsi"/>
          <w:sz w:val="22"/>
          <w:szCs w:val="22"/>
          <w:lang w:val="pl-PL"/>
        </w:rPr>
        <w:t>5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zobowiązany jest do złożenia tego wniosku w takim terminie, aby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mógł dokonać wznowienia dostarczania energii elektrycznej do URD z zachowaniem terminów wynikających z przepisów Ustawy przy uwzględnieniu okoliczności określonych w ust. 8. Wniosek ten jest podstawą do wznowienia przez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dostarczania energii elektrycznej do URD. W szczególności jeżeli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na żądanie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wstrzymał dostarczanie energii elektrycznej do URD w gospodarstwie domowym i taki URD złożył do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reklamację na wstrzymanie dostarczania energii,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jest zobowiązany złożyć do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niezwłocznie, jednak nie później niż do godz. 11.00 dnia następnego po otrzymaniu reklamacji tego URD, wniosek o wznowienie dostarczania energii elektrycznej, a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wznawia i kontynuuje dostarczanie energii elektrycznej do czasu rozpatrzenia reklamacji przez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Sprzedawcę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. Łączny czas liczony od otrzymania przez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Sprzedawcę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reklamacji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URD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w gospodarstwie domowym, do wznowienia przez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dostarczania energii elektrycznej, nie może być dłuższy niż 3 dni.</w:t>
      </w:r>
    </w:p>
    <w:p w14:paraId="2E98E4B8" w14:textId="4455D66E" w:rsidR="009E17C8" w:rsidRPr="00830F3D" w:rsidRDefault="0039129F" w:rsidP="00830F3D">
      <w:pPr>
        <w:pStyle w:val="Tekstpodstawowy"/>
        <w:numPr>
          <w:ilvl w:val="0"/>
          <w:numId w:val="20"/>
        </w:numPr>
        <w:tabs>
          <w:tab w:val="clear" w:pos="720"/>
          <w:tab w:val="clear" w:pos="4536"/>
          <w:tab w:val="clear" w:pos="9072"/>
          <w:tab w:val="num" w:pos="426"/>
        </w:tabs>
        <w:spacing w:after="0" w:line="264" w:lineRule="auto"/>
        <w:ind w:left="425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Wstrzymanie lub wznowienie dostarczania energii elektrycznej przez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do URD, następuje niezwłocznie z uwzględnieniem możliwości technicznych i organizacyjnych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zgodnie z zapisami obowiązującego prawa oraz </w:t>
      </w:r>
      <w:proofErr w:type="spellStart"/>
      <w:r w:rsidRPr="00830F3D">
        <w:rPr>
          <w:rFonts w:asciiTheme="minorHAnsi" w:hAnsiTheme="minorHAnsi" w:cstheme="minorHAnsi"/>
          <w:sz w:val="22"/>
          <w:szCs w:val="22"/>
          <w:lang w:val="pl-PL"/>
        </w:rPr>
        <w:t>IRiESD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>, a w wymaganych przypadkach w uzgodnieniu z OSP i/lub sąsiednimi operatorami systemów dystrybucyjnych</w:t>
      </w:r>
      <w:r w:rsidR="00C37B85" w:rsidRPr="00830F3D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3A8B336C" w14:textId="2C10129A" w:rsidR="009E17C8" w:rsidRPr="00830F3D" w:rsidRDefault="009E17C8" w:rsidP="00830F3D">
      <w:pPr>
        <w:pStyle w:val="Tekstpodstawowy"/>
        <w:numPr>
          <w:ilvl w:val="0"/>
          <w:numId w:val="20"/>
        </w:numPr>
        <w:tabs>
          <w:tab w:val="clear" w:pos="720"/>
          <w:tab w:val="clear" w:pos="4536"/>
          <w:tab w:val="clear" w:pos="9072"/>
          <w:tab w:val="num" w:pos="426"/>
        </w:tabs>
        <w:spacing w:after="0" w:line="264" w:lineRule="auto"/>
        <w:ind w:left="425" w:hanging="425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</w:t>
      </w:r>
      <w:r w:rsidR="00DC7FD7" w:rsidRPr="00830F3D">
        <w:rPr>
          <w:rFonts w:asciiTheme="minorHAnsi" w:hAnsiTheme="minorHAnsi" w:cstheme="minorHAnsi"/>
          <w:b/>
          <w:sz w:val="22"/>
          <w:szCs w:val="22"/>
          <w:lang w:val="pl-PL"/>
        </w:rPr>
        <w:t>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jest zobowiązany do powiadomienia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, pocztą elektronicz</w:t>
      </w:r>
      <w:r w:rsidR="00AE098C" w:rsidRPr="00830F3D">
        <w:rPr>
          <w:rFonts w:asciiTheme="minorHAnsi" w:hAnsiTheme="minorHAnsi" w:cstheme="minorHAnsi"/>
          <w:sz w:val="22"/>
          <w:szCs w:val="22"/>
          <w:lang w:val="pl-PL"/>
        </w:rPr>
        <w:t>ną na adres mailowy wskazany w Z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ałączniku nr 2 o wstrzymaniu lub wznowieniu dostarczania energii elektrycznej, w terminie do </w:t>
      </w:r>
      <w:r w:rsidR="00AD58F8" w:rsidRPr="00830F3D">
        <w:rPr>
          <w:rFonts w:asciiTheme="minorHAnsi" w:hAnsiTheme="minorHAnsi" w:cstheme="minorHAnsi"/>
          <w:sz w:val="22"/>
          <w:szCs w:val="22"/>
          <w:lang w:val="pl-PL"/>
        </w:rPr>
        <w:t>trzech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dni roboczych od dokonania wstrzymania lub wznowienia dostarczania energii elektrycznej.</w:t>
      </w:r>
    </w:p>
    <w:p w14:paraId="3167F166" w14:textId="050AD190" w:rsidR="00AD58F8" w:rsidRPr="00830F3D" w:rsidRDefault="00AD58F8" w:rsidP="00830F3D">
      <w:pPr>
        <w:pStyle w:val="Tekstpodstawowy"/>
        <w:numPr>
          <w:ilvl w:val="0"/>
          <w:numId w:val="20"/>
        </w:numPr>
        <w:tabs>
          <w:tab w:val="clear" w:pos="720"/>
          <w:tab w:val="clear" w:pos="4536"/>
          <w:tab w:val="clear" w:pos="9072"/>
          <w:tab w:val="num" w:pos="426"/>
        </w:tabs>
        <w:spacing w:before="120" w:after="0" w:line="264" w:lineRule="auto"/>
        <w:ind w:left="425" w:hanging="425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Jeżeli nie doszło do wstrzymania lub wznowienia dostarczania energii elektrycznej na żądanie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w terminach określonych w ust. 3, w tym z przyczyn niezależnych od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-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w terminie do trzech dni roboczych po upływie tych terminów, powiadomi o tym fakcie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Sprzedawcę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, wskazując przyczyny uniemożliwiające wstrzymanie lub wznowienie dostarczania energii elektrycznej.</w:t>
      </w:r>
    </w:p>
    <w:p w14:paraId="48FC5F0C" w14:textId="0B56DD37" w:rsidR="00AD58F8" w:rsidRPr="00830F3D" w:rsidRDefault="00AD58F8" w:rsidP="00830F3D">
      <w:pPr>
        <w:pStyle w:val="Tekstpodstawowy"/>
        <w:numPr>
          <w:ilvl w:val="0"/>
          <w:numId w:val="20"/>
        </w:numPr>
        <w:tabs>
          <w:tab w:val="clear" w:pos="720"/>
          <w:tab w:val="clear" w:pos="4536"/>
          <w:tab w:val="clear" w:pos="9072"/>
          <w:tab w:val="num" w:pos="426"/>
        </w:tabs>
        <w:spacing w:before="120" w:after="0" w:line="264" w:lineRule="auto"/>
        <w:ind w:left="425" w:hanging="425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nie jest upoważniony ani zobowiązany do samodzielnej oceny, czy zostały spełnione okoliczności uzasadniające wstrzymanie dostarczania energii elektrycznej do URD jeżeli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złożył żądanie w tym zakresie zgodnie z ust. 3.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nie jest także upoważniony ani zobowiązany do samodzielnej oceny, czy zostały spełnione okoliczności uzasadniające wznowienie dostarczania energii elektrycznej do URD - jeżeli wstrzymanie nastąpiło na żądanie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Sprzedawcy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, a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nie złożył wniosku o wznowienie dostarczania energii elektrycznej zgodnie z ust. 7. Z uwagi na powyższe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ponosi tak w stosunku do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,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jak i do URD - wyłączną odpowiedzialność z tytułu:</w:t>
      </w:r>
    </w:p>
    <w:p w14:paraId="14D726CE" w14:textId="1E714BEB" w:rsidR="00AD58F8" w:rsidRPr="00830F3D" w:rsidRDefault="00AD58F8" w:rsidP="00830F3D">
      <w:pPr>
        <w:pStyle w:val="Tekstpodstawowy"/>
        <w:numPr>
          <w:ilvl w:val="1"/>
          <w:numId w:val="12"/>
        </w:numPr>
        <w:tabs>
          <w:tab w:val="clear" w:pos="1440"/>
          <w:tab w:val="clear" w:pos="4536"/>
          <w:tab w:val="clear" w:pos="9072"/>
          <w:tab w:val="num" w:pos="855"/>
        </w:tabs>
        <w:spacing w:after="0" w:line="264" w:lineRule="auto"/>
        <w:ind w:left="850" w:hanging="357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wstrzymania dostarczania energii elektrycznej do URD w przypadku nieuzasadnionego lub bezprawnego, z pominięciem procedur określonych w Umowie, a także wymaganych przepisami prawa powszechnie obowiązującego, skierowania przez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Sprzedawcę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do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wniosku, o którym mowa w ust. 3,</w:t>
      </w:r>
    </w:p>
    <w:p w14:paraId="1CF85F57" w14:textId="77777777" w:rsidR="00AD58F8" w:rsidRPr="00830F3D" w:rsidRDefault="00AD58F8" w:rsidP="00830F3D">
      <w:pPr>
        <w:pStyle w:val="Tekstpodstawowy"/>
        <w:numPr>
          <w:ilvl w:val="1"/>
          <w:numId w:val="12"/>
        </w:numPr>
        <w:tabs>
          <w:tab w:val="clear" w:pos="1440"/>
          <w:tab w:val="clear" w:pos="4536"/>
          <w:tab w:val="clear" w:pos="9072"/>
          <w:tab w:val="num" w:pos="855"/>
        </w:tabs>
        <w:spacing w:after="0" w:line="264" w:lineRule="auto"/>
        <w:ind w:left="850" w:hanging="357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sz w:val="22"/>
          <w:szCs w:val="22"/>
          <w:lang w:val="pl-PL"/>
        </w:rPr>
        <w:t>niewznowienia dostarczania energii elektrycznej do URD w przypadku nie złożenia w terminie wniosku, o którym mowa w ust. 7.</w:t>
      </w:r>
    </w:p>
    <w:p w14:paraId="5DDB5FF7" w14:textId="7DA1D124" w:rsidR="009E17C8" w:rsidRPr="00830F3D" w:rsidRDefault="00AD58F8" w:rsidP="00830F3D">
      <w:pPr>
        <w:pStyle w:val="Tekstpodstawowy"/>
        <w:numPr>
          <w:ilvl w:val="0"/>
          <w:numId w:val="20"/>
        </w:numPr>
        <w:tabs>
          <w:tab w:val="clear" w:pos="720"/>
          <w:tab w:val="clear" w:pos="4536"/>
          <w:tab w:val="clear" w:pos="9072"/>
          <w:tab w:val="num" w:pos="426"/>
        </w:tabs>
        <w:spacing w:after="0" w:line="264" w:lineRule="auto"/>
        <w:ind w:left="426" w:hanging="426"/>
        <w:rPr>
          <w:rFonts w:asciiTheme="minorHAnsi" w:hAnsiTheme="minorHAnsi" w:cstheme="minorHAnsi"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  </w:t>
      </w:r>
      <w:r w:rsidR="009E17C8" w:rsidRPr="00830F3D">
        <w:rPr>
          <w:rFonts w:asciiTheme="minorHAnsi" w:hAnsiTheme="minorHAnsi" w:cstheme="minorHAnsi"/>
          <w:color w:val="000000"/>
          <w:sz w:val="22"/>
          <w:szCs w:val="22"/>
          <w:lang w:val="pl-PL"/>
        </w:rPr>
        <w:t>Do czasu implementacji systemu informatycznego, o którym mowa w §</w:t>
      </w:r>
      <w:r w:rsidR="00344375" w:rsidRPr="00830F3D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="009E17C8" w:rsidRPr="00830F3D">
        <w:rPr>
          <w:rFonts w:asciiTheme="minorHAnsi" w:hAnsiTheme="minorHAnsi" w:cstheme="minorHAnsi"/>
          <w:color w:val="000000"/>
          <w:sz w:val="22"/>
          <w:szCs w:val="22"/>
          <w:lang w:val="pl-PL"/>
        </w:rPr>
        <w:t>1</w:t>
      </w:r>
      <w:r w:rsidR="00865620" w:rsidRPr="00830F3D">
        <w:rPr>
          <w:rFonts w:asciiTheme="minorHAnsi" w:hAnsiTheme="minorHAnsi" w:cstheme="minorHAnsi"/>
          <w:color w:val="000000"/>
          <w:sz w:val="22"/>
          <w:szCs w:val="22"/>
          <w:lang w:val="pl-PL"/>
        </w:rPr>
        <w:t>4</w:t>
      </w:r>
      <w:r w:rsidR="009E17C8" w:rsidRPr="00830F3D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ust 3 lub po implementacji tego systemu w przypadku wystąpienia trudności technicznych uniem</w:t>
      </w:r>
      <w:r w:rsidR="00F550B7" w:rsidRPr="00830F3D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ożliwiających złożenie wniosku </w:t>
      </w:r>
      <w:r w:rsidR="009E17C8"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o </w:t>
      </w:r>
      <w:r w:rsidR="009E17C8" w:rsidRPr="00830F3D">
        <w:rPr>
          <w:rFonts w:asciiTheme="minorHAnsi" w:hAnsiTheme="minorHAnsi" w:cstheme="minorHAnsi"/>
          <w:iCs/>
          <w:sz w:val="22"/>
          <w:szCs w:val="22"/>
          <w:lang w:val="pl-PL"/>
        </w:rPr>
        <w:t xml:space="preserve">wstrzymanie, anulowanie wniosku o wstrzymanie lub wniosku o wznowienie dostarczania energii elektrycznej </w:t>
      </w:r>
      <w:r w:rsidR="009E17C8" w:rsidRPr="00830F3D">
        <w:rPr>
          <w:rFonts w:asciiTheme="minorHAnsi" w:hAnsiTheme="minorHAnsi" w:cstheme="minorHAnsi"/>
          <w:sz w:val="22"/>
          <w:szCs w:val="22"/>
          <w:lang w:val="pl-PL"/>
        </w:rPr>
        <w:t>URD poprzez ten system</w:t>
      </w:r>
      <w:r w:rsidR="009E17C8" w:rsidRPr="00830F3D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, </w:t>
      </w:r>
      <w:r w:rsidR="009E17C8"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="009E17C8" w:rsidRPr="00830F3D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 xml:space="preserve"> </w:t>
      </w:r>
      <w:r w:rsidR="009E17C8" w:rsidRPr="00830F3D">
        <w:rPr>
          <w:rFonts w:asciiTheme="minorHAnsi" w:hAnsiTheme="minorHAnsi" w:cstheme="minorHAnsi"/>
          <w:b/>
          <w:iCs/>
          <w:sz w:val="22"/>
          <w:szCs w:val="22"/>
          <w:lang w:val="pl-PL"/>
        </w:rPr>
        <w:t xml:space="preserve"> </w:t>
      </w:r>
      <w:r w:rsidR="009E17C8" w:rsidRPr="00830F3D">
        <w:rPr>
          <w:rFonts w:asciiTheme="minorHAnsi" w:hAnsiTheme="minorHAnsi" w:cstheme="minorHAnsi"/>
          <w:iCs/>
          <w:sz w:val="22"/>
          <w:szCs w:val="22"/>
          <w:lang w:val="pl-PL"/>
        </w:rPr>
        <w:t xml:space="preserve">przekazywać będzie </w:t>
      </w:r>
      <w:proofErr w:type="spellStart"/>
      <w:r w:rsidR="009E17C8" w:rsidRPr="00830F3D">
        <w:rPr>
          <w:rFonts w:asciiTheme="minorHAnsi" w:hAnsiTheme="minorHAnsi" w:cstheme="minorHAnsi"/>
          <w:b/>
          <w:iCs/>
          <w:sz w:val="22"/>
          <w:szCs w:val="22"/>
          <w:lang w:val="pl-PL"/>
        </w:rPr>
        <w:t>OSD</w:t>
      </w:r>
      <w:r w:rsidR="00DC7FD7" w:rsidRPr="00830F3D">
        <w:rPr>
          <w:rFonts w:asciiTheme="minorHAnsi" w:hAnsiTheme="minorHAnsi" w:cstheme="minorHAnsi"/>
          <w:b/>
          <w:iCs/>
          <w:sz w:val="22"/>
          <w:szCs w:val="22"/>
          <w:lang w:val="pl-PL"/>
        </w:rPr>
        <w:t>n</w:t>
      </w:r>
      <w:proofErr w:type="spellEnd"/>
      <w:r w:rsidR="009E17C8" w:rsidRPr="00830F3D">
        <w:rPr>
          <w:rFonts w:asciiTheme="minorHAnsi" w:hAnsiTheme="minorHAnsi" w:cstheme="minorHAnsi"/>
          <w:iCs/>
          <w:sz w:val="22"/>
          <w:szCs w:val="22"/>
          <w:lang w:val="pl-PL"/>
        </w:rPr>
        <w:t xml:space="preserve">  wnioski, o których mowa w ust. </w:t>
      </w:r>
      <w:r w:rsidR="00576A5E" w:rsidRPr="00830F3D">
        <w:rPr>
          <w:rFonts w:asciiTheme="minorHAnsi" w:hAnsiTheme="minorHAnsi" w:cstheme="minorHAnsi"/>
          <w:iCs/>
          <w:sz w:val="22"/>
          <w:szCs w:val="22"/>
          <w:lang w:val="pl-PL"/>
        </w:rPr>
        <w:t>11</w:t>
      </w:r>
      <w:r w:rsidR="009E17C8" w:rsidRPr="00830F3D">
        <w:rPr>
          <w:rFonts w:asciiTheme="minorHAnsi" w:hAnsiTheme="minorHAnsi" w:cstheme="minorHAnsi"/>
          <w:iCs/>
          <w:sz w:val="22"/>
          <w:szCs w:val="22"/>
          <w:lang w:val="pl-PL"/>
        </w:rPr>
        <w:t>, zgodne z wzorem określonym w Załączniku nr 5 do Umowy, według następujących zasad:</w:t>
      </w:r>
    </w:p>
    <w:p w14:paraId="43FD7F97" w14:textId="77777777" w:rsidR="009E17C8" w:rsidRPr="00830F3D" w:rsidRDefault="009E17C8" w:rsidP="00830F3D">
      <w:pPr>
        <w:pStyle w:val="Tekstpodstawowy2"/>
        <w:numPr>
          <w:ilvl w:val="1"/>
          <w:numId w:val="20"/>
        </w:numPr>
        <w:tabs>
          <w:tab w:val="num" w:pos="851"/>
          <w:tab w:val="center" w:pos="2700"/>
          <w:tab w:val="right" w:pos="9072"/>
        </w:tabs>
        <w:spacing w:line="264" w:lineRule="auto"/>
        <w:ind w:left="851" w:hanging="425"/>
        <w:jc w:val="both"/>
        <w:rPr>
          <w:rFonts w:asciiTheme="minorHAnsi" w:hAnsiTheme="minorHAnsi" w:cstheme="minorHAnsi"/>
          <w:bCs w:val="0"/>
          <w:i w:val="0"/>
          <w:sz w:val="22"/>
          <w:szCs w:val="22"/>
        </w:rPr>
      </w:pPr>
      <w:r w:rsidRPr="00830F3D">
        <w:rPr>
          <w:rFonts w:asciiTheme="minorHAnsi" w:hAnsiTheme="minorHAnsi" w:cstheme="minorHAnsi"/>
          <w:i w:val="0"/>
          <w:iCs/>
          <w:sz w:val="22"/>
          <w:szCs w:val="22"/>
        </w:rPr>
        <w:lastRenderedPageBreak/>
        <w:t xml:space="preserve">wypełniony przez </w:t>
      </w:r>
      <w:r w:rsidRPr="00830F3D">
        <w:rPr>
          <w:rFonts w:asciiTheme="minorHAnsi" w:hAnsiTheme="minorHAnsi" w:cstheme="minorHAnsi"/>
          <w:b/>
          <w:i w:val="0"/>
          <w:iCs/>
          <w:sz w:val="22"/>
          <w:szCs w:val="22"/>
        </w:rPr>
        <w:t>Sprzedawcę</w:t>
      </w:r>
      <w:r w:rsidRPr="00830F3D">
        <w:rPr>
          <w:rFonts w:asciiTheme="minorHAnsi" w:hAnsiTheme="minorHAnsi" w:cstheme="minorHAnsi"/>
          <w:i w:val="0"/>
          <w:iCs/>
          <w:sz w:val="22"/>
          <w:szCs w:val="22"/>
        </w:rPr>
        <w:t xml:space="preserve"> wniosek powinien być przekazany do </w:t>
      </w:r>
      <w:proofErr w:type="spellStart"/>
      <w:r w:rsidRPr="00830F3D">
        <w:rPr>
          <w:rFonts w:asciiTheme="minorHAnsi" w:hAnsiTheme="minorHAnsi" w:cstheme="minorHAnsi"/>
          <w:b/>
          <w:i w:val="0"/>
          <w:iCs/>
          <w:sz w:val="22"/>
          <w:szCs w:val="22"/>
        </w:rPr>
        <w:t>OSD</w:t>
      </w:r>
      <w:r w:rsidR="00DC7FD7" w:rsidRPr="00830F3D">
        <w:rPr>
          <w:rFonts w:asciiTheme="minorHAnsi" w:hAnsiTheme="minorHAnsi" w:cstheme="minorHAnsi"/>
          <w:b/>
          <w:i w:val="0"/>
          <w:iCs/>
          <w:sz w:val="22"/>
          <w:szCs w:val="22"/>
        </w:rPr>
        <w:t>n</w:t>
      </w:r>
      <w:proofErr w:type="spellEnd"/>
      <w:r w:rsidRPr="00830F3D">
        <w:rPr>
          <w:rFonts w:asciiTheme="minorHAnsi" w:hAnsiTheme="minorHAnsi" w:cstheme="minorHAnsi"/>
          <w:i w:val="0"/>
          <w:iCs/>
          <w:sz w:val="22"/>
          <w:szCs w:val="22"/>
        </w:rPr>
        <w:t xml:space="preserve"> pocztą elektroniczną na właściwy adres wymieniony w Załączniku nr 2 do Umowy;</w:t>
      </w:r>
    </w:p>
    <w:p w14:paraId="6F149D2B" w14:textId="77777777" w:rsidR="009E17C8" w:rsidRPr="00830F3D" w:rsidRDefault="009E17C8" w:rsidP="00830F3D">
      <w:pPr>
        <w:pStyle w:val="Tekstpodstawowy2"/>
        <w:numPr>
          <w:ilvl w:val="1"/>
          <w:numId w:val="20"/>
        </w:numPr>
        <w:tabs>
          <w:tab w:val="num" w:pos="851"/>
          <w:tab w:val="center" w:pos="2700"/>
          <w:tab w:val="right" w:pos="9072"/>
        </w:tabs>
        <w:spacing w:line="264" w:lineRule="auto"/>
        <w:ind w:left="851" w:hanging="425"/>
        <w:jc w:val="both"/>
        <w:rPr>
          <w:rFonts w:asciiTheme="minorHAnsi" w:hAnsiTheme="minorHAnsi" w:cstheme="minorHAnsi"/>
          <w:bCs w:val="0"/>
          <w:i w:val="0"/>
          <w:sz w:val="22"/>
          <w:szCs w:val="22"/>
        </w:rPr>
      </w:pPr>
      <w:r w:rsidRPr="00830F3D">
        <w:rPr>
          <w:rFonts w:asciiTheme="minorHAnsi" w:hAnsiTheme="minorHAnsi" w:cstheme="minorHAnsi"/>
          <w:i w:val="0"/>
          <w:sz w:val="22"/>
          <w:szCs w:val="22"/>
        </w:rPr>
        <w:t xml:space="preserve">przekazany do </w:t>
      </w:r>
      <w:proofErr w:type="spellStart"/>
      <w:r w:rsidRPr="00830F3D">
        <w:rPr>
          <w:rFonts w:asciiTheme="minorHAnsi" w:hAnsiTheme="minorHAnsi" w:cstheme="minorHAnsi"/>
          <w:b/>
          <w:i w:val="0"/>
          <w:sz w:val="22"/>
          <w:szCs w:val="22"/>
        </w:rPr>
        <w:t>OSD</w:t>
      </w:r>
      <w:r w:rsidR="00DC7FD7" w:rsidRPr="00830F3D">
        <w:rPr>
          <w:rFonts w:asciiTheme="minorHAnsi" w:hAnsiTheme="minorHAnsi" w:cstheme="minorHAnsi"/>
          <w:b/>
          <w:i w:val="0"/>
          <w:sz w:val="22"/>
          <w:szCs w:val="22"/>
        </w:rPr>
        <w:t>n</w:t>
      </w:r>
      <w:proofErr w:type="spellEnd"/>
      <w:r w:rsidRPr="00830F3D">
        <w:rPr>
          <w:rFonts w:asciiTheme="minorHAnsi" w:hAnsiTheme="minorHAnsi" w:cstheme="minorHAnsi"/>
          <w:i w:val="0"/>
          <w:sz w:val="22"/>
          <w:szCs w:val="22"/>
        </w:rPr>
        <w:t xml:space="preserve"> pocztą elektroniczną wniosek powinien być podpisany przez osobę upoważnioną przez </w:t>
      </w:r>
      <w:r w:rsidRPr="00830F3D">
        <w:rPr>
          <w:rFonts w:asciiTheme="minorHAnsi" w:hAnsiTheme="minorHAnsi" w:cstheme="minorHAnsi"/>
          <w:b/>
          <w:i w:val="0"/>
          <w:sz w:val="22"/>
          <w:szCs w:val="22"/>
        </w:rPr>
        <w:t>Sprzedawcę</w:t>
      </w:r>
      <w:r w:rsidRPr="00830F3D">
        <w:rPr>
          <w:rFonts w:asciiTheme="minorHAnsi" w:hAnsiTheme="minorHAnsi" w:cstheme="minorHAnsi"/>
          <w:i w:val="0"/>
          <w:sz w:val="22"/>
          <w:szCs w:val="22"/>
        </w:rPr>
        <w:t>.</w:t>
      </w:r>
    </w:p>
    <w:p w14:paraId="04DE683F" w14:textId="77777777" w:rsidR="009E17C8" w:rsidRPr="00830F3D" w:rsidRDefault="009E17C8" w:rsidP="00830F3D">
      <w:pPr>
        <w:pStyle w:val="Tekstpodstawowy2"/>
        <w:numPr>
          <w:ilvl w:val="0"/>
          <w:numId w:val="20"/>
        </w:numPr>
        <w:tabs>
          <w:tab w:val="clear" w:pos="720"/>
          <w:tab w:val="num" w:pos="426"/>
          <w:tab w:val="center" w:pos="2700"/>
          <w:tab w:val="right" w:pos="9072"/>
        </w:tabs>
        <w:spacing w:line="264" w:lineRule="auto"/>
        <w:ind w:left="426" w:hanging="426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830F3D">
        <w:rPr>
          <w:rFonts w:asciiTheme="minorHAnsi" w:hAnsiTheme="minorHAnsi" w:cstheme="minorHAnsi"/>
          <w:i w:val="0"/>
          <w:sz w:val="22"/>
          <w:szCs w:val="22"/>
        </w:rPr>
        <w:t xml:space="preserve">Zmiana przez </w:t>
      </w:r>
      <w:proofErr w:type="spellStart"/>
      <w:r w:rsidRPr="00830F3D">
        <w:rPr>
          <w:rFonts w:asciiTheme="minorHAnsi" w:hAnsiTheme="minorHAnsi" w:cstheme="minorHAnsi"/>
          <w:b/>
          <w:i w:val="0"/>
          <w:sz w:val="22"/>
          <w:szCs w:val="22"/>
        </w:rPr>
        <w:t>OSD</w:t>
      </w:r>
      <w:r w:rsidR="00DC7FD7" w:rsidRPr="00830F3D">
        <w:rPr>
          <w:rFonts w:asciiTheme="minorHAnsi" w:hAnsiTheme="minorHAnsi" w:cstheme="minorHAnsi"/>
          <w:b/>
          <w:i w:val="0"/>
          <w:sz w:val="22"/>
          <w:szCs w:val="22"/>
        </w:rPr>
        <w:t>n</w:t>
      </w:r>
      <w:proofErr w:type="spellEnd"/>
      <w:r w:rsidRPr="00830F3D">
        <w:rPr>
          <w:rFonts w:asciiTheme="minorHAnsi" w:hAnsiTheme="minorHAnsi" w:cstheme="minorHAnsi"/>
          <w:i w:val="0"/>
          <w:sz w:val="22"/>
          <w:szCs w:val="22"/>
        </w:rPr>
        <w:t xml:space="preserve"> wzoru wniosku o </w:t>
      </w:r>
      <w:r w:rsidRPr="00830F3D">
        <w:rPr>
          <w:rFonts w:asciiTheme="minorHAnsi" w:hAnsiTheme="minorHAnsi" w:cstheme="minorHAnsi"/>
          <w:i w:val="0"/>
          <w:iCs/>
          <w:sz w:val="22"/>
          <w:szCs w:val="22"/>
        </w:rPr>
        <w:t xml:space="preserve">wstrzymanie, anulowanie lub wznowienie dostarczania energii elektrycznej </w:t>
      </w:r>
      <w:r w:rsidRPr="00830F3D">
        <w:rPr>
          <w:rFonts w:asciiTheme="minorHAnsi" w:hAnsiTheme="minorHAnsi" w:cstheme="minorHAnsi"/>
          <w:i w:val="0"/>
          <w:sz w:val="22"/>
          <w:szCs w:val="22"/>
        </w:rPr>
        <w:t>wymaga zmiany Umowy w formie aneksu do Umowy.</w:t>
      </w:r>
    </w:p>
    <w:p w14:paraId="6351E278" w14:textId="77777777" w:rsidR="00E7386F" w:rsidRPr="00830F3D" w:rsidRDefault="00E7386F" w:rsidP="00830F3D">
      <w:pPr>
        <w:pStyle w:val="Tekstpodstawowy"/>
        <w:tabs>
          <w:tab w:val="clear" w:pos="4536"/>
          <w:tab w:val="clear" w:pos="9072"/>
        </w:tabs>
        <w:spacing w:after="0" w:line="264" w:lineRule="auto"/>
        <w:ind w:left="493"/>
        <w:rPr>
          <w:rFonts w:asciiTheme="minorHAnsi" w:hAnsiTheme="minorHAnsi" w:cstheme="minorHAnsi"/>
          <w:sz w:val="22"/>
          <w:szCs w:val="22"/>
          <w:lang w:val="pl-PL"/>
        </w:rPr>
      </w:pPr>
    </w:p>
    <w:p w14:paraId="576A0E87" w14:textId="77777777" w:rsidR="00E7386F" w:rsidRPr="00830F3D" w:rsidRDefault="00E7386F" w:rsidP="00830F3D">
      <w:pPr>
        <w:pStyle w:val="Tekstpodstawowy"/>
        <w:spacing w:after="0" w:line="264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§8</w:t>
      </w:r>
    </w:p>
    <w:p w14:paraId="1ABC3154" w14:textId="77777777" w:rsidR="00E7386F" w:rsidRPr="00830F3D" w:rsidRDefault="00E7386F" w:rsidP="00830F3D">
      <w:pPr>
        <w:pStyle w:val="styl0"/>
        <w:spacing w:line="264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Ograniczenia w wykonaniu postanowień Umowy oraz odpowiedzialność Stron</w:t>
      </w:r>
    </w:p>
    <w:p w14:paraId="40BD26A7" w14:textId="77777777" w:rsidR="00E7386F" w:rsidRPr="00830F3D" w:rsidRDefault="00E7386F" w:rsidP="00830F3D">
      <w:pPr>
        <w:pStyle w:val="styl0"/>
        <w:spacing w:line="264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3380A4EB" w14:textId="77777777" w:rsidR="00E7386F" w:rsidRPr="00830F3D" w:rsidRDefault="00E7386F" w:rsidP="00830F3D">
      <w:pPr>
        <w:pStyle w:val="Stylwyliczanie"/>
        <w:numPr>
          <w:ilvl w:val="0"/>
          <w:numId w:val="3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6" w:hanging="420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Strony dopuszczają ograniczenie lub wstrzymanie, w części lub w całości, świadczenie usług dystrybucji będących przedmiotem Umowy, w przypadkach:</w:t>
      </w:r>
    </w:p>
    <w:p w14:paraId="69439373" w14:textId="77777777" w:rsidR="00E7386F" w:rsidRPr="00830F3D" w:rsidRDefault="00E7386F" w:rsidP="00830F3D">
      <w:pPr>
        <w:pStyle w:val="Stylwyliczanie"/>
        <w:numPr>
          <w:ilvl w:val="1"/>
          <w:numId w:val="3"/>
        </w:numPr>
        <w:tabs>
          <w:tab w:val="clear" w:pos="1276"/>
          <w:tab w:val="clear" w:pos="2552"/>
          <w:tab w:val="clear" w:pos="3261"/>
          <w:tab w:val="num" w:pos="852"/>
        </w:tabs>
        <w:spacing w:before="0" w:line="264" w:lineRule="auto"/>
        <w:ind w:left="852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wystąpienia siły wyższej, przez okres jej trwania i likwidacji jej skutków;</w:t>
      </w:r>
    </w:p>
    <w:p w14:paraId="607C98F0" w14:textId="77777777" w:rsidR="00E7386F" w:rsidRPr="00830F3D" w:rsidRDefault="00E7386F" w:rsidP="00830F3D">
      <w:pPr>
        <w:pStyle w:val="Stylwyliczanie"/>
        <w:numPr>
          <w:ilvl w:val="1"/>
          <w:numId w:val="3"/>
        </w:numPr>
        <w:tabs>
          <w:tab w:val="clear" w:pos="1276"/>
          <w:tab w:val="clear" w:pos="2552"/>
          <w:tab w:val="clear" w:pos="3261"/>
          <w:tab w:val="num" w:pos="852"/>
        </w:tabs>
        <w:spacing w:before="0" w:line="264" w:lineRule="auto"/>
        <w:ind w:left="852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aktów władzy państwowej, w tym stanu wojennego, stanu wyjątkowego, embarga, blokady itp. oraz wystąpienia działań wojennych, aktów sabotażu, aktów terrorystycznych;</w:t>
      </w:r>
    </w:p>
    <w:p w14:paraId="27041A30" w14:textId="77777777" w:rsidR="00E7386F" w:rsidRPr="00830F3D" w:rsidRDefault="00E7386F" w:rsidP="00830F3D">
      <w:pPr>
        <w:pStyle w:val="Stylwyliczanie"/>
        <w:numPr>
          <w:ilvl w:val="1"/>
          <w:numId w:val="3"/>
        </w:numPr>
        <w:tabs>
          <w:tab w:val="clear" w:pos="1276"/>
          <w:tab w:val="clear" w:pos="2552"/>
          <w:tab w:val="clear" w:pos="3261"/>
          <w:tab w:val="num" w:pos="852"/>
        </w:tabs>
        <w:spacing w:before="0" w:line="264" w:lineRule="auto"/>
        <w:ind w:left="852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awarii w sieci dystrybucyjnej </w:t>
      </w:r>
      <w:proofErr w:type="spellStart"/>
      <w:r w:rsidR="00616E39"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, awarii w sieci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OSDp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, awarii sieciowej lub awarii </w:t>
      </w:r>
      <w:r w:rsidR="00DC11FD" w:rsidRPr="00830F3D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>w systemie;</w:t>
      </w:r>
    </w:p>
    <w:p w14:paraId="636D6599" w14:textId="77777777" w:rsidR="00E7386F" w:rsidRPr="00830F3D" w:rsidRDefault="00E7386F" w:rsidP="00830F3D">
      <w:pPr>
        <w:pStyle w:val="Stylwyliczanie"/>
        <w:numPr>
          <w:ilvl w:val="1"/>
          <w:numId w:val="3"/>
        </w:numPr>
        <w:tabs>
          <w:tab w:val="clear" w:pos="1276"/>
          <w:tab w:val="clear" w:pos="2552"/>
          <w:tab w:val="clear" w:pos="3261"/>
          <w:tab w:val="num" w:pos="852"/>
        </w:tabs>
        <w:spacing w:before="0" w:line="264" w:lineRule="auto"/>
        <w:ind w:left="852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ograniczeń w dostarczaniu energii elektrycznej wprowadzonych na podstawie powszechnie obowiązujących przepisów;</w:t>
      </w:r>
    </w:p>
    <w:p w14:paraId="76DF8754" w14:textId="77777777" w:rsidR="00E7386F" w:rsidRPr="00830F3D" w:rsidRDefault="00E7386F" w:rsidP="00830F3D">
      <w:pPr>
        <w:pStyle w:val="Stylwyliczanie"/>
        <w:numPr>
          <w:ilvl w:val="1"/>
          <w:numId w:val="3"/>
        </w:numPr>
        <w:tabs>
          <w:tab w:val="clear" w:pos="1276"/>
          <w:tab w:val="clear" w:pos="2552"/>
          <w:tab w:val="clear" w:pos="3261"/>
          <w:tab w:val="num" w:pos="426"/>
          <w:tab w:val="num" w:pos="852"/>
        </w:tabs>
        <w:spacing w:before="0" w:line="264" w:lineRule="auto"/>
        <w:ind w:left="852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zastosowania przez OSP ograniczeń w funkcjonowaniu RB zgodnie z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IRiESP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 xml:space="preserve">lub wprowadzenia ograniczeń w świadczeniu usług przesyłania świadczonych przez OSP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 xml:space="preserve">na rzecz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OSDp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78579F2B" w14:textId="77777777" w:rsidR="00E7386F" w:rsidRPr="00830F3D" w:rsidRDefault="00E7386F" w:rsidP="00830F3D">
      <w:pPr>
        <w:pStyle w:val="Stylwyliczanie"/>
        <w:numPr>
          <w:ilvl w:val="1"/>
          <w:numId w:val="3"/>
        </w:numPr>
        <w:tabs>
          <w:tab w:val="clear" w:pos="1276"/>
          <w:tab w:val="clear" w:pos="2552"/>
          <w:tab w:val="clear" w:pos="3261"/>
          <w:tab w:val="num" w:pos="852"/>
        </w:tabs>
        <w:spacing w:before="0" w:line="264" w:lineRule="auto"/>
        <w:ind w:left="852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wprowadzenia przez </w:t>
      </w:r>
      <w:proofErr w:type="spellStart"/>
      <w:r w:rsidR="00616E39"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przerw i ograniczeń w świadczeniu usług dystrybucji URD objętych przedmiotem Umowy, zgodnie z postanowieniami umów o świadczenie usług dystrybucji zawartych przez </w:t>
      </w:r>
      <w:proofErr w:type="spellStart"/>
      <w:r w:rsidR="00616E39"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z tymi URD;</w:t>
      </w:r>
    </w:p>
    <w:p w14:paraId="4EE86270" w14:textId="77777777" w:rsidR="00F42D38" w:rsidRPr="00830F3D" w:rsidRDefault="00F42D38" w:rsidP="00830F3D">
      <w:pPr>
        <w:pStyle w:val="Stylwyliczanie"/>
        <w:numPr>
          <w:ilvl w:val="1"/>
          <w:numId w:val="3"/>
        </w:numPr>
        <w:tabs>
          <w:tab w:val="clear" w:pos="1276"/>
          <w:tab w:val="clear" w:pos="2552"/>
          <w:tab w:val="clear" w:pos="3261"/>
          <w:tab w:val="clear" w:pos="4200"/>
          <w:tab w:val="clear" w:pos="4536"/>
          <w:tab w:val="center" w:pos="900"/>
        </w:tabs>
        <w:spacing w:before="0" w:line="264" w:lineRule="auto"/>
        <w:ind w:left="709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wstrzymania dostarczania energii elektrycznej do URD dokonanych zgodnie z § 7 Umowy;</w:t>
      </w:r>
    </w:p>
    <w:p w14:paraId="14F29C2B" w14:textId="77777777" w:rsidR="004953C1" w:rsidRPr="00830F3D" w:rsidRDefault="004953C1" w:rsidP="00830F3D">
      <w:pPr>
        <w:pStyle w:val="Stylwyliczanie"/>
        <w:tabs>
          <w:tab w:val="clear" w:pos="1276"/>
          <w:tab w:val="clear" w:pos="2552"/>
          <w:tab w:val="clear" w:pos="3261"/>
          <w:tab w:val="num" w:pos="852"/>
          <w:tab w:val="num" w:pos="4200"/>
        </w:tabs>
        <w:spacing w:before="0" w:line="264" w:lineRule="auto"/>
        <w:ind w:left="852"/>
        <w:rPr>
          <w:rFonts w:asciiTheme="minorHAnsi" w:hAnsiTheme="minorHAnsi" w:cstheme="minorHAnsi"/>
          <w:color w:val="auto"/>
          <w:sz w:val="22"/>
          <w:szCs w:val="22"/>
        </w:rPr>
      </w:pPr>
    </w:p>
    <w:p w14:paraId="548225FD" w14:textId="47655174" w:rsidR="00E7386F" w:rsidRPr="00830F3D" w:rsidRDefault="00E7386F" w:rsidP="00830F3D">
      <w:pPr>
        <w:pStyle w:val="Stylwyliczanie"/>
        <w:numPr>
          <w:ilvl w:val="1"/>
          <w:numId w:val="3"/>
        </w:numPr>
        <w:tabs>
          <w:tab w:val="clear" w:pos="1276"/>
          <w:tab w:val="clear" w:pos="2552"/>
          <w:tab w:val="clear" w:pos="3261"/>
          <w:tab w:val="num" w:pos="426"/>
          <w:tab w:val="num" w:pos="852"/>
        </w:tabs>
        <w:spacing w:before="0" w:line="264" w:lineRule="auto"/>
        <w:ind w:left="852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działań lub zaniechań POB wskazanego przez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Sprzedawcę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mających wpływ na realizację przez </w:t>
      </w:r>
      <w:proofErr w:type="spellStart"/>
      <w:r w:rsidR="00616E39"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przedmiotu Umowy;</w:t>
      </w:r>
    </w:p>
    <w:p w14:paraId="1FF82E02" w14:textId="77777777" w:rsidR="00E7386F" w:rsidRPr="00830F3D" w:rsidRDefault="00E7386F" w:rsidP="00830F3D">
      <w:pPr>
        <w:pStyle w:val="Stylwyliczanie"/>
        <w:numPr>
          <w:ilvl w:val="1"/>
          <w:numId w:val="3"/>
        </w:numPr>
        <w:tabs>
          <w:tab w:val="clear" w:pos="1276"/>
          <w:tab w:val="clear" w:pos="2552"/>
          <w:tab w:val="clear" w:pos="3261"/>
          <w:tab w:val="num" w:pos="426"/>
          <w:tab w:val="num" w:pos="852"/>
        </w:tabs>
        <w:spacing w:before="0" w:line="264" w:lineRule="auto"/>
        <w:ind w:left="852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niedotrzymania przez </w:t>
      </w:r>
      <w:r w:rsidR="00DC11FD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POB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wskazanego przez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Sprzedawcę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, warunków określonych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 xml:space="preserve">w umowie o świadczenie usług dystrybucji, o której mowa </w:t>
      </w:r>
      <w:r w:rsidRPr="00830F3D">
        <w:rPr>
          <w:rFonts w:asciiTheme="minorHAnsi" w:hAnsiTheme="minorHAnsi" w:cstheme="minorHAnsi"/>
          <w:sz w:val="22"/>
          <w:szCs w:val="22"/>
        </w:rPr>
        <w:t>w § 1 ust. 6 pkt. 4)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Umowy;</w:t>
      </w:r>
    </w:p>
    <w:p w14:paraId="0F09C711" w14:textId="77777777" w:rsidR="00E7386F" w:rsidRPr="00830F3D" w:rsidRDefault="00E7386F" w:rsidP="00830F3D">
      <w:pPr>
        <w:pStyle w:val="Stylwyliczanie"/>
        <w:numPr>
          <w:ilvl w:val="1"/>
          <w:numId w:val="3"/>
        </w:numPr>
        <w:tabs>
          <w:tab w:val="clear" w:pos="1276"/>
          <w:tab w:val="clear" w:pos="2552"/>
          <w:tab w:val="clear" w:pos="3261"/>
          <w:tab w:val="num" w:pos="852"/>
        </w:tabs>
        <w:spacing w:before="0" w:line="264" w:lineRule="auto"/>
        <w:ind w:left="852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zakończenia obowiązywania którejkolwiek umowy wymienionej w § 1 ust. 6 Umowy;</w:t>
      </w:r>
    </w:p>
    <w:p w14:paraId="05267D78" w14:textId="77777777" w:rsidR="00E7386F" w:rsidRPr="00830F3D" w:rsidRDefault="00E7386F" w:rsidP="00830F3D">
      <w:pPr>
        <w:pStyle w:val="Stylwyliczanie"/>
        <w:numPr>
          <w:ilvl w:val="1"/>
          <w:numId w:val="3"/>
        </w:numPr>
        <w:tabs>
          <w:tab w:val="clear" w:pos="1276"/>
          <w:tab w:val="clear" w:pos="2552"/>
          <w:tab w:val="clear" w:pos="3261"/>
          <w:tab w:val="num" w:pos="852"/>
        </w:tabs>
        <w:spacing w:before="0" w:line="264" w:lineRule="auto"/>
        <w:ind w:left="852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wystąpienia niezawinionych przez </w:t>
      </w:r>
      <w:proofErr w:type="spellStart"/>
      <w:r w:rsidR="00616E39"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awarii systemów informatycznych </w:t>
      </w:r>
      <w:proofErr w:type="spellStart"/>
      <w:r w:rsidR="00616E39"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w zakresie mającym wpływ na realizację Umowy przez okres jej trwania i likwidacji jej skutków;</w:t>
      </w:r>
    </w:p>
    <w:p w14:paraId="30A8111A" w14:textId="77777777" w:rsidR="00E7386F" w:rsidRPr="00830F3D" w:rsidRDefault="00E7386F" w:rsidP="00830F3D">
      <w:pPr>
        <w:pStyle w:val="Stylwyliczanie"/>
        <w:numPr>
          <w:ilvl w:val="1"/>
          <w:numId w:val="3"/>
        </w:numPr>
        <w:tabs>
          <w:tab w:val="clear" w:pos="1276"/>
          <w:tab w:val="clear" w:pos="2552"/>
          <w:tab w:val="clear" w:pos="3261"/>
          <w:tab w:val="num" w:pos="426"/>
          <w:tab w:val="num" w:pos="852"/>
        </w:tabs>
        <w:spacing w:before="0" w:line="264" w:lineRule="auto"/>
        <w:ind w:left="852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istotnego naruszenia przez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Sprzedawcę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warunków określonych w Umowie lub w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IRiESD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3AA4E83D" w14:textId="77777777" w:rsidR="00E7386F" w:rsidRPr="00830F3D" w:rsidRDefault="00E7386F" w:rsidP="00830F3D">
      <w:pPr>
        <w:pStyle w:val="Stylwyliczanie"/>
        <w:numPr>
          <w:ilvl w:val="0"/>
          <w:numId w:val="3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6" w:hanging="420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Ograniczenie lub wstrzymanie świadczenia usług dystrybucji będących przedmiotem Umowy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>z przyczyn, o których mowa w ust. 1, możliwe jest tylko w takim zakresie, w jakim zaistnienie danej przyczyny uniemożliwia jej realizację.</w:t>
      </w:r>
    </w:p>
    <w:p w14:paraId="636E452C" w14:textId="77777777" w:rsidR="00E7386F" w:rsidRPr="00830F3D" w:rsidRDefault="00E7386F" w:rsidP="00830F3D">
      <w:pPr>
        <w:pStyle w:val="Stylwyliczanie"/>
        <w:numPr>
          <w:ilvl w:val="0"/>
          <w:numId w:val="3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6" w:hanging="420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Wprowadzone zgodnie z postanowieniami Umowy przerwy lub ograniczenia w świadczeniu usług dystrybucji będących przedmiotem Umowy, nie stanowią niewykonywania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 xml:space="preserve">lub nienależytego wykonywania Umowy, a ewentualne szkody wynikające z przyczyn określonych w ust. 1 nie mogą być podstawą do dochodzenia przez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Sprzedawcę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jakichkolwiek roszczeń odszkodowawczych.</w:t>
      </w:r>
    </w:p>
    <w:p w14:paraId="1860A119" w14:textId="77777777" w:rsidR="00E7386F" w:rsidRPr="00830F3D" w:rsidRDefault="00E7386F" w:rsidP="00830F3D">
      <w:pPr>
        <w:pStyle w:val="Stylwyliczanie"/>
        <w:numPr>
          <w:ilvl w:val="0"/>
          <w:numId w:val="3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6" w:hanging="420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Cofnięcie ograniczenia lub wznowienie świadczenia usług dystrybucji będących przedmiotem Umowy następuje niezwłocznie, z uwzględnieniem możliwości technicznych, po ustaniu przyczyn podanych w ust. 1 i zlikwidowaniu ich skutków. Strony będą podejmować niezbędne czynności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>w celu minimalizacji skutków okoliczności przywołanych w ust. 1.</w:t>
      </w:r>
    </w:p>
    <w:p w14:paraId="4E10F613" w14:textId="77777777" w:rsidR="00E7386F" w:rsidRPr="00830F3D" w:rsidRDefault="00E7386F" w:rsidP="00830F3D">
      <w:pPr>
        <w:pStyle w:val="Stylwyliczanie"/>
        <w:numPr>
          <w:ilvl w:val="0"/>
          <w:numId w:val="3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6" w:hanging="420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lastRenderedPageBreak/>
        <w:t>Jeżeli ograniczenie w wykonaniu Umowy z przyczyn podanych w ust. 1, z wyłączeniem ust. 1 pkt. 6) i 7), będzie trwało dłużej niż 30 dni, licząc od daty wystąpienia ograniczenia, Strony przystąpią niezwłocznie do negocjacji w sprawie dalszego obowiązywania Umowy, ustalenia warunków rozwiązania Umowy lub na temat dostosowania zapisów Umowy do nowych warunków.</w:t>
      </w:r>
    </w:p>
    <w:p w14:paraId="7BBD275E" w14:textId="77777777" w:rsidR="00E7386F" w:rsidRPr="00830F3D" w:rsidRDefault="00E7386F" w:rsidP="00830F3D">
      <w:pPr>
        <w:pStyle w:val="Stylwyliczanie"/>
        <w:numPr>
          <w:ilvl w:val="0"/>
          <w:numId w:val="3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6" w:hanging="420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W przypadku ustanowienia przez którąkolwiek ze Stron, podmiotu realizującego w całości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>lub części przedmiot Umowy, Strona ta odpowiada za działania i zaniechania ustanowionego podmiotu, jak za działania i zaniechania własne.</w:t>
      </w:r>
    </w:p>
    <w:p w14:paraId="229C33A4" w14:textId="77777777" w:rsidR="00E7386F" w:rsidRPr="00830F3D" w:rsidRDefault="00E7386F" w:rsidP="00830F3D">
      <w:pPr>
        <w:pStyle w:val="Stylwyliczanie"/>
        <w:numPr>
          <w:ilvl w:val="0"/>
          <w:numId w:val="3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6" w:hanging="420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Strony nie ponoszą odpowiedzialności, jeżeli przy realizacji przedmiotu Umowy nastąpiła szkoda wskutek działania lub zaniechania drugiej Strony lub osoby trzeciej, za którą Strona nie ponosi odpowiedzialności.</w:t>
      </w:r>
    </w:p>
    <w:p w14:paraId="5D75E308" w14:textId="046A8DA7" w:rsidR="00E7386F" w:rsidRPr="00830F3D" w:rsidRDefault="00E7386F" w:rsidP="00830F3D">
      <w:pPr>
        <w:pStyle w:val="Stylwyliczanie"/>
        <w:numPr>
          <w:ilvl w:val="0"/>
          <w:numId w:val="3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6" w:hanging="420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Strony uwzględniając postanowienia ust. 3, odpowiadają wobec siebie z tytułu niewykonania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>lub nienależytego wykonania Umowy na zasadach ogólnych (zasada winy), z zastrzeżeniem zdania drugiego. Odpowiedzialność Stron z tytułu niewykonania lub nienależytego wykonania Umowy, jak również ewentualna odpowiedzialność deliktowa w przypadku zbiegu roszczeń, jest ograniczona do rzeczywistych szkód z wyłączeniem utraconych korzyści</w:t>
      </w:r>
      <w:r w:rsidR="00F567CB" w:rsidRPr="00830F3D">
        <w:rPr>
          <w:rFonts w:asciiTheme="minorHAnsi" w:hAnsiTheme="minorHAnsi" w:cstheme="minorHAnsi"/>
          <w:color w:val="auto"/>
          <w:sz w:val="22"/>
          <w:szCs w:val="22"/>
        </w:rPr>
        <w:t>, z zastrzeżeniem odrębnych postanowień umowy, z których wynika zasada odpowiedzialności w pełnym zakresie.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0E939C8D" w14:textId="77777777" w:rsidR="00E7386F" w:rsidRPr="00830F3D" w:rsidRDefault="00E7386F" w:rsidP="00830F3D">
      <w:pPr>
        <w:pStyle w:val="Tekstpodstawowy"/>
        <w:spacing w:after="0" w:line="264" w:lineRule="auto"/>
        <w:jc w:val="center"/>
        <w:rPr>
          <w:rFonts w:asciiTheme="minorHAnsi" w:hAnsiTheme="minorHAnsi" w:cstheme="minorHAnsi"/>
          <w:sz w:val="22"/>
          <w:szCs w:val="22"/>
          <w:lang w:val="pl-PL"/>
        </w:rPr>
      </w:pPr>
    </w:p>
    <w:p w14:paraId="4FE97D40" w14:textId="77777777" w:rsidR="00E7386F" w:rsidRPr="00830F3D" w:rsidRDefault="00E7386F" w:rsidP="00830F3D">
      <w:pPr>
        <w:pStyle w:val="Tekstpodstawowy"/>
        <w:spacing w:after="0" w:line="264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§ 9</w:t>
      </w:r>
    </w:p>
    <w:p w14:paraId="4B76EAA6" w14:textId="77777777" w:rsidR="00E7386F" w:rsidRPr="00830F3D" w:rsidRDefault="00E7386F" w:rsidP="00830F3D">
      <w:pPr>
        <w:pStyle w:val="styl0"/>
        <w:spacing w:line="264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Przekazywanie informacji i ich ochrona</w:t>
      </w:r>
    </w:p>
    <w:p w14:paraId="2C14B973" w14:textId="77777777" w:rsidR="00E7386F" w:rsidRPr="00830F3D" w:rsidRDefault="00E7386F" w:rsidP="00830F3D">
      <w:pPr>
        <w:pStyle w:val="styl0"/>
        <w:spacing w:line="264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321B2DC5" w14:textId="77777777" w:rsidR="00E7386F" w:rsidRPr="00830F3D" w:rsidRDefault="00E7386F" w:rsidP="00830F3D">
      <w:pPr>
        <w:pStyle w:val="Stylwyliczanie"/>
        <w:numPr>
          <w:ilvl w:val="0"/>
          <w:numId w:val="1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Zakres, format oraz miejsca i terminy wymiany informacji wynikających z realizacji Umowy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 xml:space="preserve">są określone w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IRiESD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oraz Umowie. Strony zobowiązują się do zachowania formy pisemnej przekazywanych informacji, o ile Umowa lub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IRiESD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nie stanowią inaczej, z uwzględnieniem danych adresowych zawartych w Załączniku nr 2 do Umowy.</w:t>
      </w:r>
    </w:p>
    <w:p w14:paraId="57B7B2DC" w14:textId="77777777" w:rsidR="00E7386F" w:rsidRPr="00830F3D" w:rsidRDefault="00E7386F" w:rsidP="00830F3D">
      <w:pPr>
        <w:pStyle w:val="Stylwyliczanie"/>
        <w:numPr>
          <w:ilvl w:val="0"/>
          <w:numId w:val="1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Informacje przekazywane w związku z realizacją Umowy nie mogą być udostępnianie osobom trzecim, publikowane ani ujawniane w jakikolwiek inny sposób w okresie obowiązywania Umowy oraz w okresie 3 lat po jej wygaśnięciu lub rozwiązaniu.</w:t>
      </w:r>
    </w:p>
    <w:p w14:paraId="3D558906" w14:textId="77777777" w:rsidR="00E7386F" w:rsidRPr="00830F3D" w:rsidRDefault="00E7386F" w:rsidP="00830F3D">
      <w:pPr>
        <w:pStyle w:val="Stylwyliczanie"/>
        <w:numPr>
          <w:ilvl w:val="0"/>
          <w:numId w:val="1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Strony odpowiadają za podjęcie i zapewnienie wszelkich niezbędnych środków mających na celu dochowanie wyżej wymienionej klauzuli przez jej pracowników i ewentualnych podwykonawców.</w:t>
      </w:r>
    </w:p>
    <w:p w14:paraId="157682A0" w14:textId="77777777" w:rsidR="00E7386F" w:rsidRPr="00830F3D" w:rsidRDefault="00E7386F" w:rsidP="00830F3D">
      <w:pPr>
        <w:pStyle w:val="Stylwyliczanie"/>
        <w:numPr>
          <w:ilvl w:val="0"/>
          <w:numId w:val="1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Postanowienia o poufności, o których mowa w ust. 2, nie będą stanowiły przeszkody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>dla którejkolwiek ze Stron w ujawnieniu informacji podmiotom działającym w:</w:t>
      </w:r>
    </w:p>
    <w:p w14:paraId="7E7DE6A0" w14:textId="77777777" w:rsidR="00E7386F" w:rsidRPr="00830F3D" w:rsidRDefault="00E7386F" w:rsidP="00830F3D">
      <w:pPr>
        <w:pStyle w:val="Stylwyliczanie"/>
        <w:numPr>
          <w:ilvl w:val="0"/>
          <w:numId w:val="22"/>
        </w:numPr>
        <w:tabs>
          <w:tab w:val="clear" w:pos="1276"/>
          <w:tab w:val="clear" w:pos="2552"/>
          <w:tab w:val="clear" w:pos="3261"/>
        </w:tabs>
        <w:spacing w:before="0"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imieniu i na rzecz Strony przy wykonaniu Umowy;</w:t>
      </w:r>
    </w:p>
    <w:p w14:paraId="3F05724C" w14:textId="77777777" w:rsidR="00E7386F" w:rsidRPr="00830F3D" w:rsidRDefault="00E7386F" w:rsidP="00830F3D">
      <w:pPr>
        <w:pStyle w:val="Stylwyliczanie"/>
        <w:numPr>
          <w:ilvl w:val="0"/>
          <w:numId w:val="22"/>
        </w:numPr>
        <w:tabs>
          <w:tab w:val="clear" w:pos="1276"/>
          <w:tab w:val="clear" w:pos="2552"/>
          <w:tab w:val="clear" w:pos="3261"/>
        </w:tabs>
        <w:spacing w:before="0"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ramach grupy kapitałowej, o ile dane te dotyczą Stron;</w:t>
      </w:r>
    </w:p>
    <w:p w14:paraId="4EFEB649" w14:textId="77777777" w:rsidR="00E7386F" w:rsidRPr="00830F3D" w:rsidRDefault="00E7386F" w:rsidP="00830F3D">
      <w:pPr>
        <w:pStyle w:val="Stylwyliczanie"/>
        <w:tabs>
          <w:tab w:val="clear" w:pos="1276"/>
          <w:tab w:val="clear" w:pos="2552"/>
          <w:tab w:val="clear" w:pos="3261"/>
        </w:tabs>
        <w:spacing w:before="0" w:line="264" w:lineRule="auto"/>
        <w:ind w:left="417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z zastrzeżeniem zachowania przez nich zasady poufności uzyskanych informacji. Strony odpowiadają za podjęcie i zapewnienie wszelkich niezbędnych środków mających na celu dochowanie wyżej wymienionych zasad przez te podmioty.</w:t>
      </w:r>
    </w:p>
    <w:p w14:paraId="1CA3DED8" w14:textId="77777777" w:rsidR="00E7386F" w:rsidRPr="00830F3D" w:rsidRDefault="00E7386F" w:rsidP="00830F3D">
      <w:pPr>
        <w:pStyle w:val="Stylwyliczanie"/>
        <w:numPr>
          <w:ilvl w:val="0"/>
          <w:numId w:val="1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Postanowienia ust. 2, ust. 3 i ust. 4 nie dotyczą informacji, które należą do informacji powszechnie znanych lub których ujawnienie jest wymagane na podstawie powszechnie obowiązujących przepisów prawa lub których ujawnienie wymagane jest prawomocnym wyrokiem sądu, a także informacji, które zostaną zaaprobowane na piśmie przez drugą Stronę, jako informacje, które mogą zostać ujawnione.</w:t>
      </w:r>
    </w:p>
    <w:p w14:paraId="55A8D384" w14:textId="77777777" w:rsidR="00E7386F" w:rsidRPr="00830F3D" w:rsidRDefault="00E7386F" w:rsidP="00830F3D">
      <w:pPr>
        <w:pStyle w:val="Stylwyliczanie"/>
        <w:numPr>
          <w:ilvl w:val="0"/>
          <w:numId w:val="1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Strony wyrażają zgodę na przesyłanie dokumentów </w:t>
      </w:r>
      <w:r w:rsidR="00DB545B" w:rsidRPr="00830F3D">
        <w:rPr>
          <w:rFonts w:asciiTheme="minorHAnsi" w:hAnsiTheme="minorHAnsi" w:cstheme="minorHAnsi"/>
          <w:color w:val="auto"/>
          <w:sz w:val="22"/>
          <w:szCs w:val="22"/>
        </w:rPr>
        <w:t>związanych z realizacją umowy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drogą pocztową, w tym: listem poleconym l</w:t>
      </w:r>
      <w:r w:rsidR="00DB545B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ub przesyłką kurierską. Strony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>nie ponoszą odpowiedzialności za utracone w tym przypadku dane.</w:t>
      </w:r>
    </w:p>
    <w:p w14:paraId="48C760FE" w14:textId="77777777" w:rsidR="00E7386F" w:rsidRPr="00830F3D" w:rsidRDefault="00E7386F" w:rsidP="00830F3D">
      <w:pPr>
        <w:pStyle w:val="Stylwyliczanie"/>
        <w:numPr>
          <w:ilvl w:val="0"/>
          <w:numId w:val="1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Strony wyrażają zgodę na gromadzenie oraz przetwarzanie danych osobowych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>i handlowych w zakresie niezbędnym dla realizacji Umowy, zgodnie z postanowieniami powszechnie obowiązującego prawa.</w:t>
      </w:r>
    </w:p>
    <w:p w14:paraId="23E0DBA6" w14:textId="289F1D0E" w:rsidR="00E7386F" w:rsidRPr="00830F3D" w:rsidRDefault="00E7386F" w:rsidP="00830F3D">
      <w:pPr>
        <w:pStyle w:val="Stylwyliczanie"/>
        <w:numPr>
          <w:ilvl w:val="0"/>
          <w:numId w:val="1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Informacje handlowe stanowiące tajemnicę Stron mogą stanowić informacje poufne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 xml:space="preserve">w rozumieniu art. 154 ustawy z dnia 29 lipca 2005 r. o obrocie instrumentami finansowymi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>(Dz. U. nr 183, poz. 1538 z późniejszymi zmianami), których nieuprawnione ujawnienie, wykorzystanie lub dokonywanie rekomendacji na ich podstawie wiąże się z odpowiedzialnością przewidzianą w powszechnie obowiązujących przepisach prawa, w tym odpowiedzialnością karną.</w:t>
      </w:r>
    </w:p>
    <w:p w14:paraId="248B4B2E" w14:textId="77777777" w:rsidR="00353E79" w:rsidRPr="00830F3D" w:rsidRDefault="00353E79" w:rsidP="00830F3D">
      <w:pPr>
        <w:pStyle w:val="Stylwyliczanie"/>
        <w:numPr>
          <w:ilvl w:val="0"/>
          <w:numId w:val="1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830F3D">
        <w:rPr>
          <w:rFonts w:asciiTheme="minorHAnsi" w:hAnsiTheme="minorHAnsi" w:cstheme="minorHAnsi"/>
          <w:b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</w:rPr>
        <w:t xml:space="preserve"> i </w:t>
      </w:r>
      <w:r w:rsidRPr="00830F3D">
        <w:rPr>
          <w:rFonts w:asciiTheme="minorHAnsi" w:hAnsiTheme="minorHAnsi" w:cstheme="minorHAnsi"/>
          <w:b/>
          <w:sz w:val="22"/>
          <w:szCs w:val="22"/>
        </w:rPr>
        <w:t>Sprzedawca</w:t>
      </w:r>
      <w:r w:rsidRPr="00830F3D">
        <w:rPr>
          <w:rFonts w:asciiTheme="minorHAnsi" w:hAnsiTheme="minorHAnsi" w:cstheme="minorHAnsi"/>
          <w:sz w:val="22"/>
          <w:szCs w:val="22"/>
        </w:rPr>
        <w:t xml:space="preserve"> wzajemnie udostępniają dane osobowe, których są administratorami.</w:t>
      </w:r>
      <w:r w:rsidRPr="00830F3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830F3D">
        <w:rPr>
          <w:rFonts w:asciiTheme="minorHAnsi" w:hAnsiTheme="minorHAnsi" w:cstheme="minorHAnsi"/>
          <w:sz w:val="22"/>
          <w:szCs w:val="22"/>
        </w:rPr>
        <w:t xml:space="preserve">Każda ze </w:t>
      </w:r>
      <w:r w:rsidRPr="00830F3D">
        <w:rPr>
          <w:rFonts w:asciiTheme="minorHAnsi" w:hAnsiTheme="minorHAnsi" w:cstheme="minorHAnsi"/>
          <w:b/>
          <w:sz w:val="22"/>
          <w:szCs w:val="22"/>
        </w:rPr>
        <w:t>Stron</w:t>
      </w:r>
      <w:r w:rsidRPr="00830F3D">
        <w:rPr>
          <w:rFonts w:asciiTheme="minorHAnsi" w:hAnsiTheme="minorHAnsi" w:cstheme="minorHAnsi"/>
          <w:sz w:val="22"/>
          <w:szCs w:val="22"/>
        </w:rPr>
        <w:t>, w zakresie pełnionej funkcji administratora danych osobowych, ponosi odpowiedzialność za przetwarzanie danych osobowych zgodnie z przepisami  o ochronie danych osobowych.</w:t>
      </w:r>
    </w:p>
    <w:p w14:paraId="0ECFF982" w14:textId="77777777" w:rsidR="00353E79" w:rsidRPr="00830F3D" w:rsidRDefault="00353E79" w:rsidP="00830F3D">
      <w:pPr>
        <w:pStyle w:val="Stylwyliczanie"/>
        <w:numPr>
          <w:ilvl w:val="0"/>
          <w:numId w:val="1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830F3D">
        <w:rPr>
          <w:rFonts w:asciiTheme="minorHAnsi" w:hAnsiTheme="minorHAnsi" w:cstheme="minorHAnsi"/>
          <w:b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</w:rPr>
        <w:t xml:space="preserve"> udostępnia </w:t>
      </w:r>
      <w:r w:rsidRPr="00830F3D">
        <w:rPr>
          <w:rFonts w:asciiTheme="minorHAnsi" w:hAnsiTheme="minorHAnsi" w:cstheme="minorHAnsi"/>
          <w:b/>
          <w:sz w:val="22"/>
          <w:szCs w:val="22"/>
        </w:rPr>
        <w:t>Sprzedawcy</w:t>
      </w:r>
      <w:r w:rsidRPr="00830F3D">
        <w:rPr>
          <w:rFonts w:asciiTheme="minorHAnsi" w:hAnsiTheme="minorHAnsi" w:cstheme="minorHAnsi"/>
          <w:sz w:val="22"/>
          <w:szCs w:val="22"/>
        </w:rPr>
        <w:t xml:space="preserve">, a </w:t>
      </w:r>
      <w:r w:rsidRPr="00830F3D">
        <w:rPr>
          <w:rFonts w:asciiTheme="minorHAnsi" w:hAnsiTheme="minorHAnsi" w:cstheme="minorHAnsi"/>
          <w:b/>
          <w:sz w:val="22"/>
          <w:szCs w:val="22"/>
        </w:rPr>
        <w:t>Sprzedawca</w:t>
      </w:r>
      <w:r w:rsidRPr="00830F3D">
        <w:rPr>
          <w:rFonts w:asciiTheme="minorHAnsi" w:hAnsiTheme="minorHAnsi" w:cstheme="minorHAnsi"/>
          <w:sz w:val="22"/>
          <w:szCs w:val="22"/>
        </w:rPr>
        <w:t xml:space="preserve"> udostępnia </w:t>
      </w:r>
      <w:r w:rsidRPr="00830F3D">
        <w:rPr>
          <w:rFonts w:asciiTheme="minorHAnsi" w:hAnsiTheme="minorHAnsi" w:cstheme="minorHAnsi"/>
          <w:b/>
          <w:sz w:val="22"/>
          <w:szCs w:val="22"/>
        </w:rPr>
        <w:t>OSD</w:t>
      </w:r>
      <w:r w:rsidRPr="00830F3D">
        <w:rPr>
          <w:rFonts w:asciiTheme="minorHAnsi" w:hAnsiTheme="minorHAnsi" w:cstheme="minorHAnsi"/>
          <w:sz w:val="22"/>
          <w:szCs w:val="22"/>
        </w:rPr>
        <w:t>:</w:t>
      </w:r>
    </w:p>
    <w:p w14:paraId="5BA3A2E0" w14:textId="77777777" w:rsidR="00353E79" w:rsidRPr="00830F3D" w:rsidRDefault="00353E79" w:rsidP="00830F3D">
      <w:pPr>
        <w:pStyle w:val="Akapitzlist"/>
        <w:numPr>
          <w:ilvl w:val="0"/>
          <w:numId w:val="55"/>
        </w:numPr>
        <w:spacing w:after="160" w:line="264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 w:rsidRPr="00830F3D">
        <w:rPr>
          <w:rFonts w:asciiTheme="minorHAnsi" w:hAnsiTheme="minorHAnsi" w:cstheme="minorHAnsi"/>
          <w:sz w:val="22"/>
          <w:szCs w:val="22"/>
          <w:lang w:eastAsia="x-none"/>
        </w:rPr>
        <w:t xml:space="preserve">dane osobowe </w:t>
      </w:r>
      <w:r w:rsidRPr="00830F3D">
        <w:rPr>
          <w:rFonts w:asciiTheme="minorHAnsi" w:hAnsiTheme="minorHAnsi" w:cstheme="minorHAnsi"/>
          <w:b/>
          <w:sz w:val="22"/>
          <w:szCs w:val="22"/>
          <w:lang w:eastAsia="x-none"/>
        </w:rPr>
        <w:t>URD</w:t>
      </w:r>
      <w:r w:rsidRPr="00830F3D">
        <w:rPr>
          <w:rFonts w:asciiTheme="minorHAnsi" w:hAnsiTheme="minorHAnsi" w:cstheme="minorHAnsi"/>
          <w:sz w:val="22"/>
          <w:szCs w:val="22"/>
          <w:lang w:eastAsia="x-none"/>
        </w:rPr>
        <w:t xml:space="preserve"> w zakresie wskazanym w Umowie;</w:t>
      </w:r>
    </w:p>
    <w:p w14:paraId="2FAC637D" w14:textId="77777777" w:rsidR="00353E79" w:rsidRPr="00830F3D" w:rsidRDefault="00353E79" w:rsidP="00830F3D">
      <w:pPr>
        <w:pStyle w:val="Akapitzlist"/>
        <w:numPr>
          <w:ilvl w:val="0"/>
          <w:numId w:val="55"/>
        </w:numPr>
        <w:spacing w:after="160" w:line="264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 w:rsidRPr="00830F3D">
        <w:rPr>
          <w:rFonts w:asciiTheme="minorHAnsi" w:hAnsiTheme="minorHAnsi" w:cstheme="minorHAnsi"/>
          <w:sz w:val="22"/>
          <w:szCs w:val="22"/>
          <w:lang w:eastAsia="x-none"/>
        </w:rPr>
        <w:t>dane osobowe przedstawicieli Stron.</w:t>
      </w:r>
    </w:p>
    <w:p w14:paraId="03716C69" w14:textId="77777777" w:rsidR="00353E79" w:rsidRPr="00830F3D" w:rsidRDefault="00353E79" w:rsidP="00830F3D">
      <w:pPr>
        <w:pStyle w:val="Akapitzlist"/>
        <w:numPr>
          <w:ilvl w:val="0"/>
          <w:numId w:val="1"/>
        </w:numPr>
        <w:spacing w:after="160" w:line="264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eastAsia="x-none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eastAsia="x-none"/>
        </w:rPr>
        <w:t xml:space="preserve"> udostępnia </w:t>
      </w:r>
      <w:r w:rsidRPr="00830F3D">
        <w:rPr>
          <w:rFonts w:asciiTheme="minorHAnsi" w:hAnsiTheme="minorHAnsi" w:cstheme="minorHAnsi"/>
          <w:b/>
          <w:sz w:val="22"/>
          <w:szCs w:val="22"/>
          <w:lang w:eastAsia="x-none"/>
        </w:rPr>
        <w:t>Sprzedawcy</w:t>
      </w:r>
      <w:r w:rsidRPr="00830F3D">
        <w:rPr>
          <w:rFonts w:asciiTheme="minorHAnsi" w:hAnsiTheme="minorHAnsi" w:cstheme="minorHAnsi"/>
          <w:sz w:val="22"/>
          <w:szCs w:val="22"/>
          <w:lang w:eastAsia="x-none"/>
        </w:rPr>
        <w:t xml:space="preserve"> dane pomiarowe </w:t>
      </w:r>
      <w:r w:rsidRPr="00830F3D">
        <w:rPr>
          <w:rFonts w:asciiTheme="minorHAnsi" w:hAnsiTheme="minorHAnsi" w:cstheme="minorHAnsi"/>
          <w:b/>
          <w:sz w:val="22"/>
          <w:szCs w:val="22"/>
          <w:lang w:eastAsia="x-none"/>
        </w:rPr>
        <w:t>URD</w:t>
      </w:r>
      <w:r w:rsidRPr="00830F3D">
        <w:rPr>
          <w:rFonts w:asciiTheme="minorHAnsi" w:hAnsiTheme="minorHAnsi" w:cstheme="minorHAnsi"/>
          <w:sz w:val="22"/>
          <w:szCs w:val="22"/>
          <w:lang w:eastAsia="x-none"/>
        </w:rPr>
        <w:t xml:space="preserve"> oraz dane dotyczące PPE.</w:t>
      </w:r>
      <w:r w:rsidRPr="00830F3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</w:p>
    <w:p w14:paraId="31589BE3" w14:textId="5AAF71B3" w:rsidR="00353E79" w:rsidRPr="00830F3D" w:rsidRDefault="00353E79" w:rsidP="00830F3D">
      <w:pPr>
        <w:pStyle w:val="Stylwyliczanie"/>
        <w:numPr>
          <w:ilvl w:val="0"/>
          <w:numId w:val="1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830F3D">
        <w:rPr>
          <w:rFonts w:asciiTheme="minorHAnsi" w:hAnsiTheme="minorHAnsi" w:cstheme="minorHAnsi"/>
          <w:b/>
          <w:bCs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</w:rPr>
        <w:t xml:space="preserve"> zgodnie z art. 13 ust. 1 i 2 oraz art. 14 </w:t>
      </w:r>
      <w:r w:rsidRPr="00830F3D">
        <w:rPr>
          <w:rFonts w:asciiTheme="minorHAnsi" w:hAnsiTheme="minorHAnsi" w:cstheme="minorHAnsi"/>
          <w:sz w:val="22"/>
          <w:szCs w:val="22"/>
          <w:lang w:eastAsia="x-none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(„RODO”),</w:t>
      </w:r>
      <w:r w:rsidRPr="00830F3D">
        <w:rPr>
          <w:rFonts w:asciiTheme="minorHAnsi" w:hAnsiTheme="minorHAnsi" w:cstheme="minorHAnsi"/>
          <w:sz w:val="22"/>
          <w:szCs w:val="22"/>
        </w:rPr>
        <w:t xml:space="preserve"> przetwarza dane osobowe, które zostały przekazane w celu wykonania praw i obowiązków związanych z realizacją Umowy na zasadach opisanych szczegółowo w klauzulach  informacyjnych – dostępnych na stronie administratora tj. </w:t>
      </w:r>
      <w:r w:rsidR="00B1716A" w:rsidRPr="00830F3D">
        <w:rPr>
          <w:rFonts w:asciiTheme="minorHAnsi" w:hAnsiTheme="minorHAnsi" w:cstheme="minorHAnsi"/>
          <w:sz w:val="22"/>
          <w:szCs w:val="22"/>
        </w:rPr>
        <w:t>https://www.cmc.com/pl/global/contact/personal-data-protection</w:t>
      </w:r>
      <w:r w:rsidRPr="00830F3D">
        <w:rPr>
          <w:rFonts w:asciiTheme="minorHAnsi" w:hAnsiTheme="minorHAnsi" w:cstheme="minorHAnsi"/>
          <w:sz w:val="22"/>
          <w:szCs w:val="22"/>
        </w:rPr>
        <w:t xml:space="preserve">. Dane kontaktowe do Inspektora Ochrony Danych Osobowych </w:t>
      </w:r>
      <w:r w:rsidR="00B1716A" w:rsidRPr="00830F3D">
        <w:rPr>
          <w:rFonts w:asciiTheme="minorHAnsi" w:hAnsiTheme="minorHAnsi" w:cstheme="minorHAnsi"/>
          <w:sz w:val="22"/>
          <w:szCs w:val="22"/>
        </w:rPr>
        <w:t>iod@cmc.com</w:t>
      </w:r>
      <w:r w:rsidRPr="00830F3D">
        <w:rPr>
          <w:rFonts w:asciiTheme="minorHAnsi" w:hAnsiTheme="minorHAnsi" w:cstheme="minorHAnsi"/>
          <w:sz w:val="22"/>
          <w:szCs w:val="22"/>
        </w:rPr>
        <w:t>.</w:t>
      </w:r>
    </w:p>
    <w:p w14:paraId="7B2A65AB" w14:textId="77777777" w:rsidR="00353E79" w:rsidRPr="00830F3D" w:rsidRDefault="00353E79" w:rsidP="00830F3D">
      <w:pPr>
        <w:pStyle w:val="Stylwyliczanie"/>
        <w:tabs>
          <w:tab w:val="clear" w:pos="1276"/>
          <w:tab w:val="clear" w:pos="2552"/>
          <w:tab w:val="clear" w:pos="3261"/>
        </w:tabs>
        <w:spacing w:before="0" w:line="264" w:lineRule="auto"/>
        <w:ind w:left="426"/>
        <w:rPr>
          <w:rFonts w:asciiTheme="minorHAnsi" w:hAnsiTheme="minorHAnsi" w:cstheme="minorHAnsi"/>
          <w:color w:val="auto"/>
          <w:sz w:val="22"/>
          <w:szCs w:val="22"/>
        </w:rPr>
      </w:pPr>
    </w:p>
    <w:p w14:paraId="04572DF3" w14:textId="77777777" w:rsidR="00E7386F" w:rsidRPr="00830F3D" w:rsidRDefault="00E7386F" w:rsidP="00830F3D">
      <w:pPr>
        <w:pStyle w:val="Tekstpodstawowy"/>
        <w:spacing w:after="0" w:line="264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§10</w:t>
      </w:r>
    </w:p>
    <w:p w14:paraId="1F8A7110" w14:textId="77777777" w:rsidR="00E7386F" w:rsidRPr="00830F3D" w:rsidRDefault="00E7386F" w:rsidP="00830F3D">
      <w:pPr>
        <w:pStyle w:val="Stylwyliczanie"/>
        <w:tabs>
          <w:tab w:val="clear" w:pos="1276"/>
          <w:tab w:val="clear" w:pos="2552"/>
          <w:tab w:val="clear" w:pos="3261"/>
        </w:tabs>
        <w:spacing w:before="0" w:line="264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Rozliczenia finansowe i fakturowanie</w:t>
      </w:r>
    </w:p>
    <w:p w14:paraId="1D20259E" w14:textId="77777777" w:rsidR="00E7386F" w:rsidRPr="00830F3D" w:rsidRDefault="00E7386F" w:rsidP="00830F3D">
      <w:pPr>
        <w:pStyle w:val="Stylwyliczanie"/>
        <w:tabs>
          <w:tab w:val="clear" w:pos="1276"/>
          <w:tab w:val="clear" w:pos="2552"/>
          <w:tab w:val="clear" w:pos="3261"/>
        </w:tabs>
        <w:spacing w:before="0" w:line="264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754FD7B7" w14:textId="77777777" w:rsidR="00E7386F" w:rsidRPr="00830F3D" w:rsidRDefault="00E7386F" w:rsidP="00830F3D">
      <w:pPr>
        <w:pStyle w:val="Stylwyliczanie"/>
        <w:widowControl w:val="0"/>
        <w:numPr>
          <w:ilvl w:val="0"/>
          <w:numId w:val="26"/>
        </w:numPr>
        <w:tabs>
          <w:tab w:val="clear" w:pos="1276"/>
          <w:tab w:val="clear" w:pos="2340"/>
          <w:tab w:val="clear" w:pos="2552"/>
          <w:tab w:val="clear" w:pos="3261"/>
          <w:tab w:val="clear" w:pos="4536"/>
          <w:tab w:val="clear" w:pos="9072"/>
        </w:tabs>
        <w:adjustRightInd w:val="0"/>
        <w:spacing w:before="0" w:line="264" w:lineRule="auto"/>
        <w:ind w:left="425" w:hanging="425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Sprzedawca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zobowiązuje się do zapłaty należności na rzecz </w:t>
      </w:r>
      <w:proofErr w:type="spellStart"/>
      <w:r w:rsidR="00616E39"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za dodatkowe odczyty układów pomiarowo-rozliczeniowych dokonane na żądanie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Sprzedawcy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131385F6" w14:textId="77777777" w:rsidR="00E7386F" w:rsidRPr="00830F3D" w:rsidRDefault="00E7386F" w:rsidP="00830F3D">
      <w:pPr>
        <w:pStyle w:val="Stylwyliczanie"/>
        <w:widowControl w:val="0"/>
        <w:numPr>
          <w:ilvl w:val="0"/>
          <w:numId w:val="26"/>
        </w:numPr>
        <w:tabs>
          <w:tab w:val="clear" w:pos="1276"/>
          <w:tab w:val="clear" w:pos="2340"/>
          <w:tab w:val="clear" w:pos="2552"/>
          <w:tab w:val="clear" w:pos="3261"/>
          <w:tab w:val="clear" w:pos="4536"/>
          <w:tab w:val="clear" w:pos="9072"/>
        </w:tabs>
        <w:adjustRightInd w:val="0"/>
        <w:spacing w:before="0" w:line="264" w:lineRule="auto"/>
        <w:ind w:left="425" w:hanging="425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Strony ustalają, że należność netto za wykonanie czynności wymienionej w ust. 1 będzie wyliczana zgodnie z algorytmem:</w:t>
      </w:r>
    </w:p>
    <w:p w14:paraId="6F06F938" w14:textId="77777777" w:rsidR="00E7386F" w:rsidRPr="00830F3D" w:rsidRDefault="00E7386F" w:rsidP="00830F3D">
      <w:pPr>
        <w:pStyle w:val="Stylwyliczanie"/>
        <w:widowControl w:val="0"/>
        <w:tabs>
          <w:tab w:val="clear" w:pos="1276"/>
          <w:tab w:val="clear" w:pos="2552"/>
          <w:tab w:val="clear" w:pos="3261"/>
          <w:tab w:val="clear" w:pos="4536"/>
          <w:tab w:val="clear" w:pos="9072"/>
        </w:tabs>
        <w:adjustRightInd w:val="0"/>
        <w:spacing w:before="0" w:line="264" w:lineRule="auto"/>
        <w:ind w:left="425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O = L</w:t>
      </w:r>
      <w:r w:rsidRPr="00830F3D">
        <w:rPr>
          <w:rFonts w:asciiTheme="minorHAnsi" w:hAnsiTheme="minorHAnsi" w:cstheme="minorHAnsi"/>
          <w:color w:val="auto"/>
          <w:sz w:val="22"/>
          <w:szCs w:val="22"/>
          <w:vertAlign w:val="subscript"/>
        </w:rPr>
        <w:t xml:space="preserve">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>x S</w:t>
      </w:r>
      <w:r w:rsidRPr="00830F3D">
        <w:rPr>
          <w:rFonts w:asciiTheme="minorHAnsi" w:hAnsiTheme="minorHAnsi" w:cstheme="minorHAnsi"/>
          <w:color w:val="auto"/>
          <w:sz w:val="22"/>
          <w:szCs w:val="22"/>
          <w:vertAlign w:val="subscript"/>
        </w:rPr>
        <w:t xml:space="preserve"> </w:t>
      </w:r>
    </w:p>
    <w:p w14:paraId="7993C4CA" w14:textId="77777777" w:rsidR="00E7386F" w:rsidRPr="00830F3D" w:rsidRDefault="00E7386F" w:rsidP="00830F3D">
      <w:pPr>
        <w:pStyle w:val="Stylwyliczanie"/>
        <w:widowControl w:val="0"/>
        <w:tabs>
          <w:tab w:val="clear" w:pos="1276"/>
          <w:tab w:val="clear" w:pos="2552"/>
          <w:tab w:val="clear" w:pos="3261"/>
          <w:tab w:val="clear" w:pos="4536"/>
          <w:tab w:val="clear" w:pos="9072"/>
        </w:tabs>
        <w:adjustRightInd w:val="0"/>
        <w:spacing w:before="0" w:line="264" w:lineRule="auto"/>
        <w:ind w:left="425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gdzie:</w:t>
      </w:r>
    </w:p>
    <w:p w14:paraId="34F16581" w14:textId="77777777" w:rsidR="00E7386F" w:rsidRPr="00830F3D" w:rsidRDefault="00E7386F" w:rsidP="00830F3D">
      <w:pPr>
        <w:pStyle w:val="Stylwyliczanie"/>
        <w:widowControl w:val="0"/>
        <w:tabs>
          <w:tab w:val="clear" w:pos="1276"/>
          <w:tab w:val="clear" w:pos="2552"/>
          <w:tab w:val="clear" w:pos="3261"/>
          <w:tab w:val="clear" w:pos="4536"/>
          <w:tab w:val="clear" w:pos="9072"/>
        </w:tabs>
        <w:adjustRightInd w:val="0"/>
        <w:spacing w:before="0" w:line="264" w:lineRule="auto"/>
        <w:ind w:left="425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ab/>
        <w:t>- należność netto [zł];</w:t>
      </w:r>
    </w:p>
    <w:p w14:paraId="2BCFE3E6" w14:textId="77777777" w:rsidR="00E7386F" w:rsidRPr="00830F3D" w:rsidRDefault="00E7386F" w:rsidP="00830F3D">
      <w:pPr>
        <w:pStyle w:val="Stylwyliczanie"/>
        <w:widowControl w:val="0"/>
        <w:tabs>
          <w:tab w:val="clear" w:pos="1276"/>
          <w:tab w:val="clear" w:pos="2552"/>
          <w:tab w:val="clear" w:pos="3261"/>
          <w:tab w:val="clear" w:pos="4536"/>
          <w:tab w:val="clear" w:pos="9072"/>
        </w:tabs>
        <w:adjustRightInd w:val="0"/>
        <w:spacing w:before="0" w:line="264" w:lineRule="auto"/>
        <w:ind w:left="425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L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ab/>
        <w:t>- liczba dodatkowo odczytanych układów pomiarowo-rozliczeniowych dokonanych</w:t>
      </w:r>
    </w:p>
    <w:p w14:paraId="6166C6D2" w14:textId="77777777" w:rsidR="00E7386F" w:rsidRPr="00830F3D" w:rsidRDefault="00E7386F" w:rsidP="00830F3D">
      <w:pPr>
        <w:pStyle w:val="Stylwyliczanie"/>
        <w:widowControl w:val="0"/>
        <w:tabs>
          <w:tab w:val="clear" w:pos="1276"/>
          <w:tab w:val="clear" w:pos="2552"/>
          <w:tab w:val="clear" w:pos="3261"/>
          <w:tab w:val="clear" w:pos="4536"/>
          <w:tab w:val="clear" w:pos="9072"/>
        </w:tabs>
        <w:adjustRightInd w:val="0"/>
        <w:spacing w:before="0" w:line="264" w:lineRule="auto"/>
        <w:ind w:left="425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ab/>
        <w:t xml:space="preserve">  na żądanie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Sprzedawcy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3EE63F14" w14:textId="77777777" w:rsidR="00E7386F" w:rsidRPr="00830F3D" w:rsidRDefault="00E7386F" w:rsidP="00830F3D">
      <w:pPr>
        <w:pStyle w:val="Stylwyliczanie"/>
        <w:widowControl w:val="0"/>
        <w:tabs>
          <w:tab w:val="clear" w:pos="1276"/>
          <w:tab w:val="clear" w:pos="2552"/>
          <w:tab w:val="clear" w:pos="3261"/>
          <w:tab w:val="clear" w:pos="4536"/>
          <w:tab w:val="clear" w:pos="9072"/>
        </w:tabs>
        <w:adjustRightInd w:val="0"/>
        <w:spacing w:before="0" w:line="264" w:lineRule="auto"/>
        <w:ind w:left="425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ab/>
        <w:t>- jednostkowa stawka opłaty za dodatkowy odczyt układu pomiarowo-rozliczeniowego</w:t>
      </w:r>
    </w:p>
    <w:p w14:paraId="220EC579" w14:textId="77777777" w:rsidR="00E7386F" w:rsidRPr="00830F3D" w:rsidRDefault="00E7386F" w:rsidP="00830F3D">
      <w:pPr>
        <w:pStyle w:val="Stylwyliczanie"/>
        <w:widowControl w:val="0"/>
        <w:tabs>
          <w:tab w:val="clear" w:pos="1276"/>
          <w:tab w:val="clear" w:pos="2552"/>
          <w:tab w:val="clear" w:pos="3261"/>
          <w:tab w:val="clear" w:pos="4536"/>
          <w:tab w:val="clear" w:pos="9072"/>
        </w:tabs>
        <w:adjustRightInd w:val="0"/>
        <w:spacing w:before="0" w:line="264" w:lineRule="auto"/>
        <w:ind w:left="425" w:firstLine="283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 dokonanego na żądanie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Sprzedawcy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= 45,00</w:t>
      </w:r>
      <w:r w:rsidR="00C0018D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>PLN / odczyt.</w:t>
      </w:r>
    </w:p>
    <w:p w14:paraId="2BBA7951" w14:textId="77777777" w:rsidR="00E7386F" w:rsidRPr="00830F3D" w:rsidRDefault="00E7386F" w:rsidP="00830F3D">
      <w:pPr>
        <w:pStyle w:val="Stylwyliczanie"/>
        <w:widowControl w:val="0"/>
        <w:tabs>
          <w:tab w:val="clear" w:pos="1276"/>
          <w:tab w:val="clear" w:pos="2552"/>
          <w:tab w:val="clear" w:pos="3261"/>
          <w:tab w:val="clear" w:pos="4536"/>
          <w:tab w:val="clear" w:pos="9072"/>
        </w:tabs>
        <w:adjustRightInd w:val="0"/>
        <w:spacing w:before="0" w:line="264" w:lineRule="auto"/>
        <w:ind w:left="425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2BCCE168" w14:textId="77777777" w:rsidR="00E7386F" w:rsidRPr="00830F3D" w:rsidRDefault="00E7386F" w:rsidP="00830F3D">
      <w:pPr>
        <w:numPr>
          <w:ilvl w:val="0"/>
          <w:numId w:val="26"/>
        </w:numPr>
        <w:tabs>
          <w:tab w:val="clear" w:pos="2340"/>
        </w:tabs>
        <w:overflowPunct w:val="0"/>
        <w:autoSpaceDE w:val="0"/>
        <w:autoSpaceDN w:val="0"/>
        <w:adjustRightInd w:val="0"/>
        <w:spacing w:line="264" w:lineRule="auto"/>
        <w:ind w:left="426" w:hanging="44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30F3D">
        <w:rPr>
          <w:rFonts w:asciiTheme="minorHAnsi" w:hAnsiTheme="minorHAnsi" w:cstheme="minorHAnsi"/>
          <w:sz w:val="22"/>
          <w:szCs w:val="22"/>
        </w:rPr>
        <w:t>Do należności netto stosowanej we wzajemnych rozliczeniach zostanie naliczony podatek VAT zgodnie z obowiązującymi przepisami.</w:t>
      </w:r>
    </w:p>
    <w:p w14:paraId="6DF02979" w14:textId="77777777" w:rsidR="00E7386F" w:rsidRPr="00830F3D" w:rsidRDefault="00E7386F" w:rsidP="00830F3D">
      <w:pPr>
        <w:numPr>
          <w:ilvl w:val="0"/>
          <w:numId w:val="26"/>
        </w:numPr>
        <w:tabs>
          <w:tab w:val="clear" w:pos="2340"/>
        </w:tabs>
        <w:overflowPunct w:val="0"/>
        <w:autoSpaceDE w:val="0"/>
        <w:autoSpaceDN w:val="0"/>
        <w:adjustRightInd w:val="0"/>
        <w:spacing w:line="264" w:lineRule="auto"/>
        <w:ind w:left="426" w:hanging="44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30F3D">
        <w:rPr>
          <w:rFonts w:asciiTheme="minorHAnsi" w:hAnsiTheme="minorHAnsi" w:cstheme="minorHAnsi"/>
          <w:sz w:val="22"/>
          <w:szCs w:val="22"/>
        </w:rPr>
        <w:t xml:space="preserve">Najpóźniej do 7 dnia po zakończeniu miesiąca kalendarzowego, stanowiącego okres rozliczeniowy,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</w:rPr>
        <w:t xml:space="preserve"> wystawi </w:t>
      </w:r>
      <w:r w:rsidRPr="00830F3D">
        <w:rPr>
          <w:rFonts w:asciiTheme="minorHAnsi" w:hAnsiTheme="minorHAnsi" w:cstheme="minorHAnsi"/>
          <w:b/>
          <w:sz w:val="22"/>
          <w:szCs w:val="22"/>
        </w:rPr>
        <w:t>Sprzedawcy</w:t>
      </w:r>
      <w:r w:rsidRPr="00830F3D">
        <w:rPr>
          <w:rFonts w:asciiTheme="minorHAnsi" w:hAnsiTheme="minorHAnsi" w:cstheme="minorHAnsi"/>
          <w:sz w:val="22"/>
          <w:szCs w:val="22"/>
        </w:rPr>
        <w:t xml:space="preserve"> fakturę VAT i prześle pocztą elektroniczną na adres wskazany w pkt. </w:t>
      </w:r>
      <w:r w:rsidR="00C0018D" w:rsidRPr="00830F3D">
        <w:rPr>
          <w:rFonts w:asciiTheme="minorHAnsi" w:hAnsiTheme="minorHAnsi" w:cstheme="minorHAnsi"/>
          <w:sz w:val="22"/>
          <w:szCs w:val="22"/>
        </w:rPr>
        <w:t xml:space="preserve">2 </w:t>
      </w:r>
      <w:proofErr w:type="spellStart"/>
      <w:r w:rsidR="00C0018D" w:rsidRPr="00830F3D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C0018D" w:rsidRPr="00830F3D">
        <w:rPr>
          <w:rFonts w:asciiTheme="minorHAnsi" w:hAnsiTheme="minorHAnsi" w:cstheme="minorHAnsi"/>
          <w:sz w:val="22"/>
          <w:szCs w:val="22"/>
        </w:rPr>
        <w:t xml:space="preserve"> 2 lit. c) </w:t>
      </w:r>
      <w:r w:rsidRPr="00830F3D">
        <w:rPr>
          <w:rFonts w:asciiTheme="minorHAnsi" w:hAnsiTheme="minorHAnsi" w:cstheme="minorHAnsi"/>
          <w:sz w:val="22"/>
          <w:szCs w:val="22"/>
        </w:rPr>
        <w:t>Załącznika nr 2 do Umowy.</w:t>
      </w:r>
    </w:p>
    <w:p w14:paraId="3173E6DE" w14:textId="77777777" w:rsidR="00E7386F" w:rsidRPr="00830F3D" w:rsidRDefault="00E7386F" w:rsidP="00830F3D">
      <w:pPr>
        <w:numPr>
          <w:ilvl w:val="0"/>
          <w:numId w:val="26"/>
        </w:numPr>
        <w:tabs>
          <w:tab w:val="clear" w:pos="2340"/>
        </w:tabs>
        <w:overflowPunct w:val="0"/>
        <w:autoSpaceDE w:val="0"/>
        <w:autoSpaceDN w:val="0"/>
        <w:adjustRightInd w:val="0"/>
        <w:spacing w:line="264" w:lineRule="auto"/>
        <w:ind w:left="426" w:hanging="44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30F3D">
        <w:rPr>
          <w:rFonts w:asciiTheme="minorHAnsi" w:hAnsiTheme="minorHAnsi" w:cstheme="minorHAnsi"/>
          <w:sz w:val="22"/>
          <w:szCs w:val="22"/>
        </w:rPr>
        <w:lastRenderedPageBreak/>
        <w:t xml:space="preserve">W przypadku, gdy niezbędne będzie skorygowanie należności,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30F3D">
        <w:rPr>
          <w:rFonts w:asciiTheme="minorHAnsi" w:hAnsiTheme="minorHAnsi" w:cstheme="minorHAnsi"/>
          <w:sz w:val="22"/>
          <w:szCs w:val="22"/>
        </w:rPr>
        <w:t>wystawi fakturę VAT korygującą.</w:t>
      </w:r>
    </w:p>
    <w:p w14:paraId="466C994E" w14:textId="77777777" w:rsidR="00E7386F" w:rsidRPr="00830F3D" w:rsidRDefault="00E7386F" w:rsidP="00830F3D">
      <w:pPr>
        <w:numPr>
          <w:ilvl w:val="0"/>
          <w:numId w:val="26"/>
        </w:numPr>
        <w:tabs>
          <w:tab w:val="clear" w:pos="2340"/>
        </w:tabs>
        <w:overflowPunct w:val="0"/>
        <w:autoSpaceDE w:val="0"/>
        <w:autoSpaceDN w:val="0"/>
        <w:adjustRightInd w:val="0"/>
        <w:spacing w:line="264" w:lineRule="auto"/>
        <w:ind w:left="426" w:hanging="444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830F3D">
        <w:rPr>
          <w:rFonts w:asciiTheme="minorHAnsi" w:hAnsiTheme="minorHAnsi" w:cstheme="minorHAnsi"/>
          <w:sz w:val="22"/>
          <w:szCs w:val="22"/>
        </w:rPr>
        <w:t xml:space="preserve">Płatności wynikające z Umowy, </w:t>
      </w:r>
      <w:r w:rsidRPr="00830F3D">
        <w:rPr>
          <w:rFonts w:asciiTheme="minorHAnsi" w:hAnsiTheme="minorHAnsi" w:cstheme="minorHAnsi"/>
          <w:b/>
          <w:sz w:val="22"/>
          <w:szCs w:val="22"/>
        </w:rPr>
        <w:t>Sprzedawca</w:t>
      </w:r>
      <w:r w:rsidRPr="00830F3D">
        <w:rPr>
          <w:rFonts w:asciiTheme="minorHAnsi" w:hAnsiTheme="minorHAnsi" w:cstheme="minorHAnsi"/>
          <w:sz w:val="22"/>
          <w:szCs w:val="22"/>
        </w:rPr>
        <w:t xml:space="preserve"> będzie regulował przelewem na konto wskazane </w:t>
      </w:r>
      <w:r w:rsidRPr="00830F3D">
        <w:rPr>
          <w:rFonts w:asciiTheme="minorHAnsi" w:hAnsiTheme="minorHAnsi" w:cstheme="minorHAnsi"/>
          <w:sz w:val="22"/>
          <w:szCs w:val="22"/>
        </w:rPr>
        <w:br/>
        <w:t xml:space="preserve">na fakturze VAT, w terminie 14 dni od daty wystawienia faktury VAT lub faktury VAT korygującej, jednakże nie wcześniej niż w terminie 7 dni od dania otrzymania faktury. Za datę zapłaty uznaje się datę wpływu należności na rachunek bankowy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</w:rPr>
        <w:t>OSDn</w:t>
      </w:r>
      <w:proofErr w:type="spellEnd"/>
      <w:r w:rsidR="00200E48" w:rsidRPr="00830F3D">
        <w:rPr>
          <w:rFonts w:asciiTheme="minorHAnsi" w:hAnsiTheme="minorHAnsi" w:cstheme="minorHAnsi"/>
          <w:sz w:val="22"/>
          <w:szCs w:val="22"/>
        </w:rPr>
        <w:t>.</w:t>
      </w:r>
    </w:p>
    <w:p w14:paraId="4F422A30" w14:textId="77777777" w:rsidR="00E7386F" w:rsidRPr="00830F3D" w:rsidRDefault="00616E39" w:rsidP="00830F3D">
      <w:pPr>
        <w:numPr>
          <w:ilvl w:val="0"/>
          <w:numId w:val="26"/>
        </w:numPr>
        <w:tabs>
          <w:tab w:val="clear" w:pos="2340"/>
        </w:tabs>
        <w:overflowPunct w:val="0"/>
        <w:autoSpaceDE w:val="0"/>
        <w:autoSpaceDN w:val="0"/>
        <w:adjustRightInd w:val="0"/>
        <w:spacing w:line="264" w:lineRule="auto"/>
        <w:ind w:left="426" w:hanging="44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proofErr w:type="spellStart"/>
      <w:r w:rsidRPr="00830F3D">
        <w:rPr>
          <w:rFonts w:asciiTheme="minorHAnsi" w:hAnsiTheme="minorHAnsi" w:cstheme="minorHAnsi"/>
          <w:b/>
          <w:sz w:val="22"/>
          <w:szCs w:val="22"/>
        </w:rPr>
        <w:t>OSDn</w:t>
      </w:r>
      <w:proofErr w:type="spellEnd"/>
      <w:r w:rsidR="00E7386F" w:rsidRPr="00830F3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7386F" w:rsidRPr="00830F3D">
        <w:rPr>
          <w:rFonts w:asciiTheme="minorHAnsi" w:hAnsiTheme="minorHAnsi" w:cstheme="minorHAnsi"/>
          <w:sz w:val="22"/>
          <w:szCs w:val="22"/>
        </w:rPr>
        <w:t xml:space="preserve">i </w:t>
      </w:r>
      <w:r w:rsidR="00E7386F" w:rsidRPr="00830F3D">
        <w:rPr>
          <w:rFonts w:asciiTheme="minorHAnsi" w:hAnsiTheme="minorHAnsi" w:cstheme="minorHAnsi"/>
          <w:b/>
          <w:sz w:val="22"/>
          <w:szCs w:val="22"/>
        </w:rPr>
        <w:t>Sprzedawca</w:t>
      </w:r>
      <w:r w:rsidR="00E7386F" w:rsidRPr="00830F3D">
        <w:rPr>
          <w:rFonts w:asciiTheme="minorHAnsi" w:hAnsiTheme="minorHAnsi" w:cstheme="minorHAnsi"/>
          <w:sz w:val="22"/>
          <w:szCs w:val="22"/>
        </w:rPr>
        <w:t xml:space="preserve"> oświadczają, że są czynnymi podatnikami podatku VAT.</w:t>
      </w:r>
    </w:p>
    <w:p w14:paraId="38596002" w14:textId="77777777" w:rsidR="00E7386F" w:rsidRPr="00830F3D" w:rsidRDefault="00E7386F" w:rsidP="00830F3D">
      <w:pPr>
        <w:numPr>
          <w:ilvl w:val="0"/>
          <w:numId w:val="26"/>
        </w:numPr>
        <w:tabs>
          <w:tab w:val="clear" w:pos="2340"/>
        </w:tabs>
        <w:overflowPunct w:val="0"/>
        <w:autoSpaceDE w:val="0"/>
        <w:autoSpaceDN w:val="0"/>
        <w:adjustRightInd w:val="0"/>
        <w:spacing w:line="264" w:lineRule="auto"/>
        <w:ind w:left="426" w:hanging="44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30F3D">
        <w:rPr>
          <w:rFonts w:asciiTheme="minorHAnsi" w:hAnsiTheme="minorHAnsi" w:cstheme="minorHAnsi"/>
          <w:sz w:val="22"/>
          <w:szCs w:val="22"/>
        </w:rPr>
        <w:t xml:space="preserve">W przypadku, gdyby którakolwiek ze Stron przestała być podatnikiem podatku VAT </w:t>
      </w:r>
      <w:r w:rsidRPr="00830F3D">
        <w:rPr>
          <w:rFonts w:asciiTheme="minorHAnsi" w:hAnsiTheme="minorHAnsi" w:cstheme="minorHAnsi"/>
          <w:sz w:val="22"/>
          <w:szCs w:val="22"/>
        </w:rPr>
        <w:br/>
        <w:t>ma ona obowiązek poinformowania o tym drugą Stronę.</w:t>
      </w:r>
    </w:p>
    <w:p w14:paraId="57C50E22" w14:textId="77777777" w:rsidR="00E7386F" w:rsidRPr="00830F3D" w:rsidRDefault="00E7386F" w:rsidP="00830F3D">
      <w:pPr>
        <w:pStyle w:val="Stylwyliczanie"/>
        <w:widowControl w:val="0"/>
        <w:numPr>
          <w:ilvl w:val="0"/>
          <w:numId w:val="26"/>
        </w:numPr>
        <w:tabs>
          <w:tab w:val="clear" w:pos="1276"/>
          <w:tab w:val="clear" w:pos="2340"/>
          <w:tab w:val="clear" w:pos="2552"/>
          <w:tab w:val="clear" w:pos="3261"/>
          <w:tab w:val="clear" w:pos="4536"/>
          <w:tab w:val="clear" w:pos="9072"/>
        </w:tabs>
        <w:adjustRightInd w:val="0"/>
        <w:spacing w:before="0" w:line="264" w:lineRule="auto"/>
        <w:ind w:left="426" w:hanging="444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W przypadku opóźnienia w płatnościach należności za czynności wymienione w ust. 1, </w:t>
      </w:r>
      <w:proofErr w:type="spellStart"/>
      <w:r w:rsidR="00616E39"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>ma prawo naliczyć odsetki ustawowe za opóźnienie.</w:t>
      </w:r>
    </w:p>
    <w:p w14:paraId="3DBC0D49" w14:textId="355A943B" w:rsidR="00E7386F" w:rsidRPr="00830F3D" w:rsidRDefault="00E7386F" w:rsidP="00830F3D">
      <w:pPr>
        <w:pStyle w:val="Stylwyliczanie"/>
        <w:widowControl w:val="0"/>
        <w:numPr>
          <w:ilvl w:val="0"/>
          <w:numId w:val="26"/>
        </w:numPr>
        <w:tabs>
          <w:tab w:val="clear" w:pos="1276"/>
          <w:tab w:val="clear" w:pos="2340"/>
          <w:tab w:val="clear" w:pos="2552"/>
          <w:tab w:val="clear" w:pos="3261"/>
          <w:tab w:val="clear" w:pos="4536"/>
          <w:tab w:val="clear" w:pos="9072"/>
        </w:tabs>
        <w:adjustRightInd w:val="0"/>
        <w:spacing w:before="0" w:line="264" w:lineRule="auto"/>
        <w:ind w:left="426" w:hanging="444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W przypadku opóźnienia w płatnościach w jakiejkolwiek części za usługi określone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 xml:space="preserve">w ust. 1 ponad 30 dni, </w:t>
      </w:r>
      <w:proofErr w:type="spellStart"/>
      <w:r w:rsidR="00616E39"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ma prawo wstrzymać realizację Umowy w zakresie świadczeń określonych w ust. 1, do czasu dokonania przez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 xml:space="preserve">Sprzedawcę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wszystkich wymaganych płatności. Wstrzymanie realizacji Umowy może nastąpić po uprzednim pisemnym powiadomieniu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Sprzedawcy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o zamiarze wstrzymania sp</w:t>
      </w:r>
      <w:r w:rsidR="00A0757D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ełniania świadczeń określonych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>w ust. 1 - z co najmniej 7 dniowym wyprzedzeniem przed datą wstrzymania świadczeń</w:t>
      </w:r>
      <w:r w:rsidR="004C6956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, pocztą elektroniczną na adres przedstawiciela </w:t>
      </w:r>
      <w:r w:rsidR="004C6956"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Sprzedawcy</w:t>
      </w:r>
      <w:r w:rsidR="004C6956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wymieniony w treści Załącznika nr </w:t>
      </w:r>
      <w:r w:rsidR="0075445E" w:rsidRPr="00830F3D"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4C6956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do Umowy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7CC648E8" w14:textId="77777777" w:rsidR="00E7386F" w:rsidRPr="00830F3D" w:rsidRDefault="00E7386F" w:rsidP="00830F3D">
      <w:pPr>
        <w:pStyle w:val="Tekstpodstawowy"/>
        <w:spacing w:after="0" w:line="264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5DE7FA6B" w14:textId="77777777" w:rsidR="00E7386F" w:rsidRPr="00830F3D" w:rsidRDefault="00E7386F" w:rsidP="00830F3D">
      <w:pPr>
        <w:pStyle w:val="Tekstpodstawowy"/>
        <w:spacing w:after="0" w:line="264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§11</w:t>
      </w:r>
    </w:p>
    <w:p w14:paraId="277ECABE" w14:textId="77777777" w:rsidR="00E7386F" w:rsidRPr="00830F3D" w:rsidRDefault="00E7386F" w:rsidP="00830F3D">
      <w:pPr>
        <w:pStyle w:val="styl0"/>
        <w:spacing w:line="264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Postępowanie reklamacyjne i tryb rozstrzygania sporów</w:t>
      </w:r>
    </w:p>
    <w:p w14:paraId="463495C4" w14:textId="77777777" w:rsidR="00E7386F" w:rsidRPr="00830F3D" w:rsidRDefault="00E7386F" w:rsidP="00830F3D">
      <w:pPr>
        <w:pStyle w:val="styl0"/>
        <w:spacing w:line="264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6A6269A0" w14:textId="77777777" w:rsidR="00E7386F" w:rsidRPr="00830F3D" w:rsidRDefault="00E7386F" w:rsidP="00830F3D">
      <w:pPr>
        <w:pStyle w:val="Stylwyliczanie"/>
        <w:numPr>
          <w:ilvl w:val="0"/>
          <w:numId w:val="16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Reklamacje i skargi dotyczące spraw objętych postępowaniem reklamacyjnym opisanym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 xml:space="preserve">w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IRiESD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, będą zgłaszane przez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 xml:space="preserve">Sprzedawcę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zgodnie z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IRiESD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5C7B0EC4" w14:textId="77777777" w:rsidR="00E7386F" w:rsidRPr="00830F3D" w:rsidRDefault="00E7386F" w:rsidP="00830F3D">
      <w:pPr>
        <w:pStyle w:val="Stylwyliczanie"/>
        <w:numPr>
          <w:ilvl w:val="0"/>
          <w:numId w:val="16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W przypadku wystąpienia sporów w sprawach, dla których w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IRiESD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przewidziano postępowanie reklamacyjne,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Sprzedawca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przed skierowaniem sprawy do rozstrzygnięcia przez sąd wymieniony w ust. 5, jest zobowiązany do wyczerpania toku postępowania reklamacyjnego.</w:t>
      </w:r>
    </w:p>
    <w:p w14:paraId="77F267C4" w14:textId="77777777" w:rsidR="00E7386F" w:rsidRPr="00830F3D" w:rsidRDefault="00E7386F" w:rsidP="00830F3D">
      <w:pPr>
        <w:pStyle w:val="Stylwyliczanie"/>
        <w:numPr>
          <w:ilvl w:val="0"/>
          <w:numId w:val="16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W przypadku powstania sporu przy realizacji postanowień Umowy, nieobjętych postępowaniem reklamacyjnym zawartym w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IRiESD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, Strony w pierwszej kolejności podejmą działania zmierzające do polubownego rozwiązania sporu w drodze wzajemnych negocjacji. Strony uznają,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 xml:space="preserve">że negocjacje zakończyły się bezskutecznie, jeżeli nie uzgodnią sposobu rozwiązania sporu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>w terminie 30 dni od dnia jego pisemnego zgłoszenia drugiej Stronie.</w:t>
      </w:r>
    </w:p>
    <w:p w14:paraId="2983BFFE" w14:textId="77777777" w:rsidR="00E7386F" w:rsidRPr="00830F3D" w:rsidRDefault="00E7386F" w:rsidP="00830F3D">
      <w:pPr>
        <w:pStyle w:val="Stylwyliczanie"/>
        <w:numPr>
          <w:ilvl w:val="0"/>
          <w:numId w:val="16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Do czasu zakończenia negocjacji określonych w ust. 3, żadna ze Stron nie skieruje sprawy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 xml:space="preserve">na drogę postępowania sądowego, chyba, że będzie to niezbędne dla zachowania terminu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>do dochodzenia roszczenia, wynikającego z przepisów prawa.</w:t>
      </w:r>
    </w:p>
    <w:p w14:paraId="3E693B6E" w14:textId="77777777" w:rsidR="00E7386F" w:rsidRPr="00830F3D" w:rsidRDefault="00E7386F" w:rsidP="00830F3D">
      <w:pPr>
        <w:pStyle w:val="Stylwyliczanie"/>
        <w:numPr>
          <w:ilvl w:val="0"/>
          <w:numId w:val="16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Jeżeli Strony nie osiągną porozumienia w drodze rozstrzygnięcia reklamacji lub podjętych negocjacji, rozstrzygnięcia sporu dokonywać będzie sąd powszechny właściwy dla siedziby  </w:t>
      </w:r>
      <w:proofErr w:type="spellStart"/>
      <w:r w:rsidR="009C32A1"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>, chyba że sprawa należeć będzie do właściwości Prezesa URE.</w:t>
      </w:r>
    </w:p>
    <w:p w14:paraId="6619C1BA" w14:textId="60934A75" w:rsidR="00E7386F" w:rsidRPr="00830F3D" w:rsidRDefault="00E7386F" w:rsidP="00830F3D">
      <w:pPr>
        <w:pStyle w:val="Stylwyliczanie"/>
        <w:numPr>
          <w:ilvl w:val="0"/>
          <w:numId w:val="16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Zgłoszenie reklamacji, wystąpienie lub istnienie sporu dotyczącego Umowy, albo zgłoszenie wniosku o renegocjacje Umowy, nie zwalnia Stron z dotrzymania swoich zobowiązań wynikających z Umowy.</w:t>
      </w:r>
    </w:p>
    <w:p w14:paraId="42E4C860" w14:textId="77777777" w:rsidR="008D797E" w:rsidRPr="00830F3D" w:rsidRDefault="008D797E" w:rsidP="00830F3D">
      <w:pPr>
        <w:pStyle w:val="Tekstpodstawowy"/>
        <w:numPr>
          <w:ilvl w:val="0"/>
          <w:numId w:val="16"/>
        </w:numPr>
        <w:tabs>
          <w:tab w:val="clear" w:pos="4536"/>
          <w:tab w:val="clear" w:pos="9072"/>
        </w:tabs>
        <w:spacing w:before="120" w:after="0" w:line="264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nie jest upoważniony ani zobowiązany do przyjmowania albo rozpatrywania reklamacji URD, których przedmiotem jest wykonywanie umowy sprzedaży energii elektrycznej do URD, a w szczególności reklamacji dotyczących wstrzymania lub nie wznowienia dostarczania energii elektrycznej dokonanego na żądanie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Sprzedawcy 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>lub dotyczących rozliczeń pomiędzy URD a 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Sprzedawcą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. W przypadku wypływu takiej reklamacji do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-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 zwróci reklamację URD informując jednocześnie URD, że właściwym adresatem reklamacji jest </w:t>
      </w: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Sprzedawca</w:t>
      </w:r>
      <w:r w:rsidRPr="00830F3D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0D9C5E92" w14:textId="77777777" w:rsidR="008D797E" w:rsidRPr="00830F3D" w:rsidRDefault="008D797E" w:rsidP="00830F3D">
      <w:pPr>
        <w:pStyle w:val="Stylwyliczanie"/>
        <w:tabs>
          <w:tab w:val="clear" w:pos="1276"/>
          <w:tab w:val="clear" w:pos="2552"/>
          <w:tab w:val="clear" w:pos="3261"/>
        </w:tabs>
        <w:spacing w:before="0" w:line="264" w:lineRule="auto"/>
        <w:ind w:left="426"/>
        <w:rPr>
          <w:rFonts w:asciiTheme="minorHAnsi" w:hAnsiTheme="minorHAnsi" w:cstheme="minorHAnsi"/>
          <w:color w:val="auto"/>
          <w:sz w:val="22"/>
          <w:szCs w:val="22"/>
        </w:rPr>
      </w:pPr>
    </w:p>
    <w:p w14:paraId="0529E373" w14:textId="77777777" w:rsidR="00E7386F" w:rsidRPr="00830F3D" w:rsidRDefault="00E7386F" w:rsidP="00830F3D">
      <w:pPr>
        <w:pStyle w:val="Tekstpodstawowy"/>
        <w:spacing w:after="0" w:line="264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33077551" w14:textId="77777777" w:rsidR="00E7386F" w:rsidRPr="00830F3D" w:rsidRDefault="00E7386F" w:rsidP="00830F3D">
      <w:pPr>
        <w:pStyle w:val="Tekstpodstawowy"/>
        <w:spacing w:after="0" w:line="264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§12</w:t>
      </w:r>
    </w:p>
    <w:p w14:paraId="402C634A" w14:textId="77777777" w:rsidR="00E7386F" w:rsidRPr="00830F3D" w:rsidRDefault="00E7386F" w:rsidP="00830F3D">
      <w:pPr>
        <w:pStyle w:val="styl0"/>
        <w:spacing w:line="264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Zmiany, renegocjacje oraz wypowiedzenie Umowy</w:t>
      </w:r>
    </w:p>
    <w:p w14:paraId="01E9F6F0" w14:textId="77777777" w:rsidR="00E7386F" w:rsidRPr="00830F3D" w:rsidRDefault="00E7386F" w:rsidP="00830F3D">
      <w:pPr>
        <w:pStyle w:val="styl0"/>
        <w:spacing w:line="264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7B2FBA1" w14:textId="77777777" w:rsidR="00E7386F" w:rsidRPr="00830F3D" w:rsidRDefault="00E7386F" w:rsidP="00830F3D">
      <w:pPr>
        <w:pStyle w:val="Stylwyliczanie"/>
        <w:numPr>
          <w:ilvl w:val="0"/>
          <w:numId w:val="4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Zmiany Umowy mogą być dokonywane, pod rygorem nieważności, wyłącznie na piśmie w formie aneksu do Umowy, za wyjątkiem zmian jednoznacznie przywołanych w Umowie, dla których ustalano, że nie wymagają formy aneksu.</w:t>
      </w:r>
    </w:p>
    <w:p w14:paraId="786C09EE" w14:textId="77777777" w:rsidR="00E7386F" w:rsidRPr="00830F3D" w:rsidRDefault="00E7386F" w:rsidP="00830F3D">
      <w:pPr>
        <w:pStyle w:val="Stylwyliczanie"/>
        <w:numPr>
          <w:ilvl w:val="0"/>
          <w:numId w:val="4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Aneks do umowy nie jest wymagany w przypadku:</w:t>
      </w:r>
    </w:p>
    <w:p w14:paraId="63C5FA5E" w14:textId="77777777" w:rsidR="00E7386F" w:rsidRPr="00830F3D" w:rsidRDefault="00E7386F" w:rsidP="00830F3D">
      <w:pPr>
        <w:pStyle w:val="Stylwyliczanie"/>
        <w:numPr>
          <w:ilvl w:val="1"/>
          <w:numId w:val="4"/>
        </w:numPr>
        <w:tabs>
          <w:tab w:val="clear" w:pos="720"/>
          <w:tab w:val="clear" w:pos="1276"/>
          <w:tab w:val="clear" w:pos="2552"/>
          <w:tab w:val="clear" w:pos="3261"/>
          <w:tab w:val="num" w:pos="851"/>
        </w:tabs>
        <w:spacing w:before="0" w:line="264" w:lineRule="auto"/>
        <w:ind w:left="851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zmian przepisów i dokumentów, na które Umowa się powołuje;</w:t>
      </w:r>
    </w:p>
    <w:p w14:paraId="3D22D013" w14:textId="77777777" w:rsidR="00E7386F" w:rsidRPr="00830F3D" w:rsidRDefault="00E7386F" w:rsidP="00830F3D">
      <w:pPr>
        <w:pStyle w:val="Stylwyliczanie"/>
        <w:numPr>
          <w:ilvl w:val="1"/>
          <w:numId w:val="4"/>
        </w:numPr>
        <w:tabs>
          <w:tab w:val="clear" w:pos="720"/>
          <w:tab w:val="clear" w:pos="1276"/>
          <w:tab w:val="clear" w:pos="2552"/>
          <w:tab w:val="clear" w:pos="3261"/>
          <w:tab w:val="num" w:pos="851"/>
        </w:tabs>
        <w:spacing w:before="0" w:line="264" w:lineRule="auto"/>
        <w:ind w:left="851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zmian adresów, numerów telefonów, faksów i adresów e-mail reprezentantów, dokonanych w formie pisemnego powiadomienia.</w:t>
      </w:r>
    </w:p>
    <w:p w14:paraId="7B954044" w14:textId="77777777" w:rsidR="00E7386F" w:rsidRPr="00830F3D" w:rsidRDefault="00E7386F" w:rsidP="00830F3D">
      <w:pPr>
        <w:pStyle w:val="Stylwyliczanie"/>
        <w:numPr>
          <w:ilvl w:val="0"/>
          <w:numId w:val="4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Jeżeli którekolwiek z postanowień Umowy uznane zostanie za nieważne na mocy prawomocnego wyroku sądu lub ostatecznej decyzji innego uprawnionego do tego organu władzy publicznej, pozostaje to bez wpływu na ważność pozostałych postanowień Umowy.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>W takim przypadku Strony niezwłocznie podejmą negocjacje w celu zastąpienia postanowień nieważnych innymi postanowieniami, które będą realizować możliwie zbliżony cel.</w:t>
      </w:r>
    </w:p>
    <w:p w14:paraId="27CF68F7" w14:textId="77777777" w:rsidR="00E7386F" w:rsidRPr="00830F3D" w:rsidRDefault="00E7386F" w:rsidP="00830F3D">
      <w:pPr>
        <w:pStyle w:val="Stylwyliczanie"/>
        <w:numPr>
          <w:ilvl w:val="0"/>
          <w:numId w:val="4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Postanowienia ust. 2 stosuje się również, jeżeli po zawarciu Umowy wejdą w życie przepisy,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>na skutek których jakiekolwiek z postanowień Umowy stanie się nieważne.</w:t>
      </w:r>
    </w:p>
    <w:p w14:paraId="5AFA93BC" w14:textId="77777777" w:rsidR="00E7386F" w:rsidRPr="00830F3D" w:rsidRDefault="00E7386F" w:rsidP="00830F3D">
      <w:pPr>
        <w:pStyle w:val="Stylwyliczanie"/>
        <w:numPr>
          <w:ilvl w:val="0"/>
          <w:numId w:val="4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W przypadku zmian w zakresie stanu prawnego lub faktycznego mających związek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>z postanowieniami Umowy, Strony zobowiązują się do podjęcia w dobrej wierze jej renegocjacji pod kątem dostosowania Umowy do nowych okoliczności.</w:t>
      </w:r>
    </w:p>
    <w:p w14:paraId="5A02827D" w14:textId="77777777" w:rsidR="00E7386F" w:rsidRPr="00830F3D" w:rsidRDefault="00E7386F" w:rsidP="00830F3D">
      <w:pPr>
        <w:pStyle w:val="Stylwyliczanie"/>
        <w:numPr>
          <w:ilvl w:val="0"/>
          <w:numId w:val="4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W przypadku wejścia w życie zmian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IRiESD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lub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IRiESDp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lub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IRiESP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, które będą powodowały konieczność zmian postanowień Umowy i jeśli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Sprzedawca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nie skorzystał z prawa wypowiedzenia Umowy zgodnie z ust. 7, </w:t>
      </w:r>
      <w:proofErr w:type="spellStart"/>
      <w:r w:rsidR="00616E39"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przedłoży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 xml:space="preserve">Sprzedawcy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aneks do Umowy zmieniający jej stosowne postanowienia.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Sprzedawca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zobowiązuje się do podpisania aneksu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 xml:space="preserve">do Umowy i jego wysłania do </w:t>
      </w:r>
      <w:proofErr w:type="spellStart"/>
      <w:r w:rsidR="00616E39"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w terminie 15 dni od daty jego otrzymania,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 xml:space="preserve">pod warunkiem, że postanowienia aneksu nie będą wykraczały ponad zmiany wynikające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 xml:space="preserve">ze zmian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IRiESD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lub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IRiESDp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lub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IRiESP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. Postanowienia aneksu obowiązują od daty wejścia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 xml:space="preserve">w życie zmian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IRiESD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lub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IRiESDp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lub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IRiESP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2D54E488" w14:textId="77777777" w:rsidR="00E7386F" w:rsidRPr="00830F3D" w:rsidRDefault="00E7386F" w:rsidP="00830F3D">
      <w:pPr>
        <w:pStyle w:val="Stylwyliczanie"/>
        <w:numPr>
          <w:ilvl w:val="0"/>
          <w:numId w:val="4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Sprzedawca ma prawo wypowiedzenia Umowy z zachowaniem 10 dniowego okresu wypowiedzenia ze skutkiem na dzień poprzedzający wejście w życie zmienionej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IRiESD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 xml:space="preserve">lub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IRiESDp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lub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IRiESP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, jeśli nie zgadza się ze zmianami wprowadzonymi w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IRiESD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lub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IRiESDp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 xml:space="preserve">lub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IRiESP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2CCFF732" w14:textId="77777777" w:rsidR="00E7386F" w:rsidRPr="00830F3D" w:rsidRDefault="00E7386F" w:rsidP="00830F3D">
      <w:pPr>
        <w:pStyle w:val="Stylwyliczanie"/>
        <w:numPr>
          <w:ilvl w:val="0"/>
          <w:numId w:val="4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Każda ze Stron ma prawo wypowiedzieć Umowę z zachowaniem trzymiesięcznego okresu wypowiedzenia, ze skutkiem na koniec miesiąca kalendarzowego. Wypowiedzenie wymaga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>dla swej skuteczności zachowania formy pisemnej zawiadomienia drugiej Strony. Strony dopuszczają możliwość rozwiązania Umowy w innym, wzajemnie uzgodnionym terminie.</w:t>
      </w:r>
    </w:p>
    <w:p w14:paraId="414AFF13" w14:textId="77777777" w:rsidR="00E7386F" w:rsidRPr="00830F3D" w:rsidRDefault="00E7386F" w:rsidP="00830F3D">
      <w:pPr>
        <w:pStyle w:val="Stylwyliczanie"/>
        <w:numPr>
          <w:ilvl w:val="0"/>
          <w:numId w:val="4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Każda ze Stron ma również prawo rozwiązania Umowy z zachowaniem jednomiesięcznego okresu wypowiedzenia w przypadkach:</w:t>
      </w:r>
    </w:p>
    <w:p w14:paraId="7528416F" w14:textId="77777777" w:rsidR="00E7386F" w:rsidRPr="00830F3D" w:rsidRDefault="00E7386F" w:rsidP="00830F3D">
      <w:pPr>
        <w:pStyle w:val="Stylwyliczanie"/>
        <w:numPr>
          <w:ilvl w:val="1"/>
          <w:numId w:val="4"/>
        </w:numPr>
        <w:tabs>
          <w:tab w:val="clear" w:pos="720"/>
          <w:tab w:val="clear" w:pos="1276"/>
          <w:tab w:val="clear" w:pos="2552"/>
          <w:tab w:val="clear" w:pos="3261"/>
          <w:tab w:val="num" w:pos="851"/>
        </w:tabs>
        <w:spacing w:before="0" w:line="264" w:lineRule="auto"/>
        <w:ind w:left="851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istotnego zawinionego naruszenia przez drugą Stronę warunków Umowy, jeśli przyczyny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>i skutki naruszenia nie zostały usunięte w terminie 14 dni od daty otrzymania pisemnego zgłoszenia żądania ich usunięcia zawierającego:</w:t>
      </w:r>
    </w:p>
    <w:p w14:paraId="24632EBF" w14:textId="77777777" w:rsidR="00E7386F" w:rsidRPr="00830F3D" w:rsidRDefault="00E7386F" w:rsidP="00830F3D">
      <w:pPr>
        <w:pStyle w:val="Stylwyliczanie"/>
        <w:numPr>
          <w:ilvl w:val="0"/>
          <w:numId w:val="13"/>
        </w:numPr>
        <w:tabs>
          <w:tab w:val="clear" w:pos="1080"/>
          <w:tab w:val="clear" w:pos="2552"/>
          <w:tab w:val="clear" w:pos="3261"/>
          <w:tab w:val="num" w:pos="1276"/>
        </w:tabs>
        <w:spacing w:before="0" w:line="264" w:lineRule="auto"/>
        <w:ind w:left="1276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stwierdzenie przyczyny uzasadniającej wypowiedzenie Umowy;</w:t>
      </w:r>
    </w:p>
    <w:p w14:paraId="0C050CC3" w14:textId="77777777" w:rsidR="00E7386F" w:rsidRPr="00830F3D" w:rsidRDefault="00E7386F" w:rsidP="00830F3D">
      <w:pPr>
        <w:pStyle w:val="Stylwyliczanie"/>
        <w:numPr>
          <w:ilvl w:val="0"/>
          <w:numId w:val="13"/>
        </w:numPr>
        <w:tabs>
          <w:tab w:val="clear" w:pos="1080"/>
          <w:tab w:val="clear" w:pos="2552"/>
          <w:tab w:val="clear" w:pos="3261"/>
          <w:tab w:val="num" w:pos="1276"/>
        </w:tabs>
        <w:spacing w:before="0" w:line="264" w:lineRule="auto"/>
        <w:ind w:left="1276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określenie istotnych szczegółów naruszenia;</w:t>
      </w:r>
    </w:p>
    <w:p w14:paraId="38C7513C" w14:textId="77777777" w:rsidR="00E7386F" w:rsidRPr="00830F3D" w:rsidRDefault="00E7386F" w:rsidP="00830F3D">
      <w:pPr>
        <w:pStyle w:val="Stylwyliczanie"/>
        <w:numPr>
          <w:ilvl w:val="0"/>
          <w:numId w:val="13"/>
        </w:numPr>
        <w:tabs>
          <w:tab w:val="clear" w:pos="1080"/>
          <w:tab w:val="clear" w:pos="2552"/>
          <w:tab w:val="clear" w:pos="3261"/>
          <w:tab w:val="num" w:pos="1276"/>
        </w:tabs>
        <w:spacing w:before="0" w:line="264" w:lineRule="auto"/>
        <w:ind w:left="1276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żądanie usunięcia wymienionych naruszeń;</w:t>
      </w:r>
    </w:p>
    <w:p w14:paraId="51842DB5" w14:textId="77777777" w:rsidR="00E7386F" w:rsidRPr="00830F3D" w:rsidRDefault="00E7386F" w:rsidP="00830F3D">
      <w:pPr>
        <w:pStyle w:val="Stylwyliczanie"/>
        <w:numPr>
          <w:ilvl w:val="1"/>
          <w:numId w:val="4"/>
        </w:numPr>
        <w:tabs>
          <w:tab w:val="clear" w:pos="720"/>
          <w:tab w:val="clear" w:pos="1276"/>
          <w:tab w:val="clear" w:pos="2552"/>
          <w:tab w:val="clear" w:pos="3261"/>
          <w:tab w:val="num" w:pos="851"/>
        </w:tabs>
        <w:spacing w:before="0" w:line="264" w:lineRule="auto"/>
        <w:ind w:left="851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lastRenderedPageBreak/>
        <w:t>niewypłacalnością drugiej Strony lub wydania przez właściwy sąd orzeczenia o wykreśleniu Strony z rejestru wobec przeprowadzenia postępowania likwidacyjnego;</w:t>
      </w:r>
    </w:p>
    <w:p w14:paraId="56DA5A76" w14:textId="77777777" w:rsidR="00E7386F" w:rsidRPr="00830F3D" w:rsidRDefault="00E7386F" w:rsidP="00830F3D">
      <w:pPr>
        <w:pStyle w:val="Stylwyliczanie"/>
        <w:numPr>
          <w:ilvl w:val="1"/>
          <w:numId w:val="4"/>
        </w:numPr>
        <w:tabs>
          <w:tab w:val="clear" w:pos="720"/>
          <w:tab w:val="clear" w:pos="1276"/>
          <w:tab w:val="clear" w:pos="2552"/>
          <w:tab w:val="clear" w:pos="3261"/>
          <w:tab w:val="num" w:pos="851"/>
        </w:tabs>
        <w:spacing w:before="0" w:line="264" w:lineRule="auto"/>
        <w:ind w:left="851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nie zastosowania się przez którąkolwiek ze Stron do prawomocnego orzeczenia wydanego przez sąd przywołany w § 11 ust. 5 Umowy lub ostatecznej decyzji Prezesa URE, związanych z realizacją Umowy.</w:t>
      </w:r>
    </w:p>
    <w:p w14:paraId="11CD3551" w14:textId="77777777" w:rsidR="00E7386F" w:rsidRPr="00830F3D" w:rsidRDefault="00E7386F" w:rsidP="00830F3D">
      <w:pPr>
        <w:pStyle w:val="Stylwyliczanie"/>
        <w:tabs>
          <w:tab w:val="clear" w:pos="1276"/>
          <w:tab w:val="clear" w:pos="2552"/>
          <w:tab w:val="clear" w:pos="3261"/>
        </w:tabs>
        <w:spacing w:before="0" w:line="264" w:lineRule="auto"/>
        <w:ind w:left="426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Prawo rozwiązania Umowy, o którym mowa w niniejszym ustępie, nie przysługuje Stronie,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>która poprzez swoje umyślne działanie spowodowała istotne naruszenie postanowień Umowy.</w:t>
      </w:r>
    </w:p>
    <w:p w14:paraId="08830CBE" w14:textId="77777777" w:rsidR="00E7386F" w:rsidRPr="00830F3D" w:rsidRDefault="00616E39" w:rsidP="00830F3D">
      <w:pPr>
        <w:pStyle w:val="Stylwyliczanie"/>
        <w:numPr>
          <w:ilvl w:val="0"/>
          <w:numId w:val="4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="00E7386F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ma prawo, bez ponoszenia odpowiedzialności z tego tytułu, niezależnie </w:t>
      </w:r>
      <w:r w:rsidR="00E7386F" w:rsidRPr="00830F3D">
        <w:rPr>
          <w:rFonts w:asciiTheme="minorHAnsi" w:hAnsiTheme="minorHAnsi" w:cstheme="minorHAnsi"/>
          <w:color w:val="auto"/>
          <w:sz w:val="22"/>
          <w:szCs w:val="22"/>
        </w:rPr>
        <w:br/>
        <w:t xml:space="preserve">od ograniczenia lub wstrzymania świadczenia usług będących przedmiotem Umowy, </w:t>
      </w:r>
      <w:r w:rsidR="00E7386F" w:rsidRPr="00830F3D">
        <w:rPr>
          <w:rFonts w:asciiTheme="minorHAnsi" w:hAnsiTheme="minorHAnsi" w:cstheme="minorHAnsi"/>
          <w:color w:val="auto"/>
          <w:sz w:val="22"/>
          <w:szCs w:val="22"/>
        </w:rPr>
        <w:br/>
        <w:t>do rozwiązania Umowy ze skutkiem natychmiastowym w przypadku:</w:t>
      </w:r>
    </w:p>
    <w:p w14:paraId="268C7DDC" w14:textId="77777777" w:rsidR="00E7386F" w:rsidRPr="00830F3D" w:rsidRDefault="00E7386F" w:rsidP="00830F3D">
      <w:pPr>
        <w:pStyle w:val="Stylwyliczanie"/>
        <w:numPr>
          <w:ilvl w:val="1"/>
          <w:numId w:val="4"/>
        </w:numPr>
        <w:tabs>
          <w:tab w:val="clear" w:pos="720"/>
          <w:tab w:val="clear" w:pos="1276"/>
          <w:tab w:val="clear" w:pos="2552"/>
          <w:tab w:val="clear" w:pos="3261"/>
          <w:tab w:val="num" w:pos="851"/>
        </w:tabs>
        <w:spacing w:before="0" w:line="264" w:lineRule="auto"/>
        <w:ind w:left="851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cofnięcia przez Prezesa URE lub upływu okresu obowiązywania koncesji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Sprzedawcy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71997" w:rsidRPr="00830F3D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>na obrót energią elektryczną;</w:t>
      </w:r>
    </w:p>
    <w:p w14:paraId="76C53A88" w14:textId="77777777" w:rsidR="00E7386F" w:rsidRPr="00830F3D" w:rsidRDefault="00E7386F" w:rsidP="00830F3D">
      <w:pPr>
        <w:pStyle w:val="Stylwyliczanie"/>
        <w:numPr>
          <w:ilvl w:val="1"/>
          <w:numId w:val="4"/>
        </w:numPr>
        <w:tabs>
          <w:tab w:val="clear" w:pos="720"/>
          <w:tab w:val="clear" w:pos="1276"/>
          <w:tab w:val="clear" w:pos="2552"/>
          <w:tab w:val="clear" w:pos="3261"/>
          <w:tab w:val="num" w:pos="851"/>
        </w:tabs>
        <w:spacing w:before="0" w:line="264" w:lineRule="auto"/>
        <w:ind w:left="851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zakończenia obowiązywania umowy o świadczenie usług przesyłania pomiędzy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Sprzedawcą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>, a OSP;</w:t>
      </w:r>
    </w:p>
    <w:p w14:paraId="07637CE7" w14:textId="77777777" w:rsidR="00E7386F" w:rsidRPr="00830F3D" w:rsidRDefault="00E7386F" w:rsidP="00830F3D">
      <w:pPr>
        <w:pStyle w:val="Stylwyliczanie"/>
        <w:numPr>
          <w:ilvl w:val="1"/>
          <w:numId w:val="4"/>
        </w:numPr>
        <w:tabs>
          <w:tab w:val="clear" w:pos="720"/>
          <w:tab w:val="clear" w:pos="1276"/>
          <w:tab w:val="clear" w:pos="2552"/>
          <w:tab w:val="clear" w:pos="3261"/>
          <w:tab w:val="num" w:pos="851"/>
        </w:tabs>
        <w:spacing w:before="0" w:line="264" w:lineRule="auto"/>
        <w:ind w:left="851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zaprzestaniu działalności na RB, w rozumieniu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IRiESP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, przez POB wskazanego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 xml:space="preserve">przez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Sprzedawcę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0EBB6963" w14:textId="77777777" w:rsidR="00E7386F" w:rsidRPr="00830F3D" w:rsidRDefault="00E7386F" w:rsidP="00830F3D">
      <w:pPr>
        <w:pStyle w:val="Stylwyliczanie"/>
        <w:numPr>
          <w:ilvl w:val="0"/>
          <w:numId w:val="4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Sprzedawca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ma prawo do rozwiązania Umowy ze skutkiem natychmiastowym w przypadku cofnięcia przez Prezesa URE lub upływu okresu obowiązywania koncesji </w:t>
      </w:r>
      <w:proofErr w:type="spellStart"/>
      <w:r w:rsidR="00616E39"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>na dystrybucję energii elektrycznej.</w:t>
      </w:r>
    </w:p>
    <w:p w14:paraId="46C6A8AC" w14:textId="77777777" w:rsidR="00E7386F" w:rsidRPr="00830F3D" w:rsidRDefault="00E7386F" w:rsidP="00830F3D">
      <w:pPr>
        <w:pStyle w:val="Tekstpodstawowy"/>
        <w:spacing w:after="0" w:line="264" w:lineRule="auto"/>
        <w:jc w:val="center"/>
        <w:rPr>
          <w:rFonts w:asciiTheme="minorHAnsi" w:hAnsiTheme="minorHAnsi" w:cstheme="minorHAnsi"/>
          <w:sz w:val="22"/>
          <w:szCs w:val="22"/>
          <w:lang w:val="pl-PL"/>
        </w:rPr>
      </w:pPr>
    </w:p>
    <w:p w14:paraId="4BFFB615" w14:textId="14F63196" w:rsidR="009513AB" w:rsidRPr="00830F3D" w:rsidRDefault="00E7386F" w:rsidP="00830F3D">
      <w:pPr>
        <w:pStyle w:val="Tekstpodstawowy"/>
        <w:spacing w:after="0" w:line="264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>§13</w:t>
      </w:r>
    </w:p>
    <w:p w14:paraId="2BF9160D" w14:textId="77777777" w:rsidR="009513AB" w:rsidRPr="00830F3D" w:rsidRDefault="009513AB" w:rsidP="00830F3D">
      <w:pPr>
        <w:spacing w:line="264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30F3D">
        <w:rPr>
          <w:rFonts w:asciiTheme="minorHAnsi" w:hAnsiTheme="minorHAnsi" w:cstheme="minorHAnsi"/>
          <w:b/>
          <w:sz w:val="22"/>
          <w:szCs w:val="22"/>
        </w:rPr>
        <w:t>Sprzedaż rezerwowa</w:t>
      </w:r>
    </w:p>
    <w:p w14:paraId="0DCFC312" w14:textId="77777777" w:rsidR="009513AB" w:rsidRPr="00830F3D" w:rsidRDefault="009513AB" w:rsidP="00830F3D">
      <w:pPr>
        <w:pStyle w:val="Tekstpodstawowy"/>
        <w:spacing w:after="0" w:line="264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767B54EA" w14:textId="5BA06099" w:rsidR="009513AB" w:rsidRPr="00830F3D" w:rsidRDefault="009513AB" w:rsidP="00830F3D">
      <w:pPr>
        <w:pStyle w:val="Akapitzlist"/>
        <w:numPr>
          <w:ilvl w:val="0"/>
          <w:numId w:val="56"/>
        </w:numPr>
        <w:spacing w:after="200" w:line="264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30F3D">
        <w:rPr>
          <w:rFonts w:asciiTheme="minorHAnsi" w:hAnsiTheme="minorHAnsi" w:cstheme="minorHAnsi"/>
          <w:sz w:val="22"/>
          <w:szCs w:val="22"/>
        </w:rPr>
        <w:t xml:space="preserve">Zasady sprzedaży rezerwowej na podstawie umowy sprzedaży rezerwowej oraz warunki współpracy </w:t>
      </w:r>
      <w:proofErr w:type="spellStart"/>
      <w:r w:rsidRPr="00830F3D">
        <w:rPr>
          <w:rFonts w:asciiTheme="minorHAnsi" w:hAnsiTheme="minorHAnsi" w:cstheme="minorHAnsi"/>
          <w:b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sz w:val="22"/>
          <w:szCs w:val="22"/>
        </w:rPr>
        <w:t xml:space="preserve"> i </w:t>
      </w:r>
      <w:r w:rsidRPr="00830F3D">
        <w:rPr>
          <w:rFonts w:asciiTheme="minorHAnsi" w:hAnsiTheme="minorHAnsi" w:cstheme="minorHAnsi"/>
          <w:b/>
          <w:sz w:val="22"/>
          <w:szCs w:val="22"/>
        </w:rPr>
        <w:t>Sprzedawcy</w:t>
      </w:r>
      <w:r w:rsidRPr="00830F3D">
        <w:rPr>
          <w:rFonts w:asciiTheme="minorHAnsi" w:hAnsiTheme="minorHAnsi" w:cstheme="minorHAnsi"/>
          <w:sz w:val="22"/>
          <w:szCs w:val="22"/>
        </w:rPr>
        <w:t xml:space="preserve"> w tym zakresie, zawarte są w </w:t>
      </w:r>
      <w:proofErr w:type="spellStart"/>
      <w:r w:rsidRPr="00830F3D">
        <w:rPr>
          <w:rFonts w:asciiTheme="minorHAnsi" w:hAnsiTheme="minorHAnsi" w:cstheme="minorHAnsi"/>
          <w:sz w:val="22"/>
          <w:szCs w:val="22"/>
        </w:rPr>
        <w:t>IRiESD</w:t>
      </w:r>
      <w:proofErr w:type="spellEnd"/>
      <w:r w:rsidRPr="00830F3D">
        <w:rPr>
          <w:rFonts w:asciiTheme="minorHAnsi" w:hAnsiTheme="minorHAnsi" w:cstheme="minorHAnsi"/>
          <w:sz w:val="22"/>
          <w:szCs w:val="22"/>
        </w:rPr>
        <w:t xml:space="preserve"> oraz w Załączniku nr </w:t>
      </w:r>
      <w:r w:rsidR="00C75D15" w:rsidRPr="00830F3D">
        <w:rPr>
          <w:rFonts w:asciiTheme="minorHAnsi" w:hAnsiTheme="minorHAnsi" w:cstheme="minorHAnsi"/>
          <w:sz w:val="22"/>
          <w:szCs w:val="22"/>
        </w:rPr>
        <w:t>8</w:t>
      </w:r>
      <w:r w:rsidRPr="00830F3D">
        <w:rPr>
          <w:rFonts w:asciiTheme="minorHAnsi" w:hAnsiTheme="minorHAnsi" w:cstheme="minorHAnsi"/>
          <w:sz w:val="22"/>
          <w:szCs w:val="22"/>
        </w:rPr>
        <w:t xml:space="preserve"> do Umowy.</w:t>
      </w:r>
    </w:p>
    <w:p w14:paraId="74758ADE" w14:textId="77777777" w:rsidR="009513AB" w:rsidRPr="00830F3D" w:rsidRDefault="009513AB" w:rsidP="00830F3D">
      <w:pPr>
        <w:pStyle w:val="Akapitzlist"/>
        <w:numPr>
          <w:ilvl w:val="0"/>
          <w:numId w:val="56"/>
        </w:numPr>
        <w:spacing w:after="200" w:line="264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30F3D">
        <w:rPr>
          <w:rFonts w:asciiTheme="minorHAnsi" w:hAnsiTheme="minorHAnsi" w:cstheme="minorHAnsi"/>
          <w:b/>
          <w:sz w:val="22"/>
          <w:szCs w:val="22"/>
        </w:rPr>
        <w:t>Sprzedawca</w:t>
      </w:r>
      <w:r w:rsidRPr="00830F3D">
        <w:rPr>
          <w:rFonts w:asciiTheme="minorHAnsi" w:hAnsiTheme="minorHAnsi" w:cstheme="minorHAnsi"/>
          <w:sz w:val="22"/>
          <w:szCs w:val="22"/>
        </w:rPr>
        <w:t xml:space="preserve"> wyraża zgodę / nie wyraża zgody  na pełnienie funkcji sprzedawcy rezerwowego dla URD objętych przedmiotem Umowy. W przypadku braku ww. zgody nie stosuje się Załącznika nr 5 do Umowy.</w:t>
      </w:r>
    </w:p>
    <w:p w14:paraId="0CAFB6AD" w14:textId="5BA8E71F" w:rsidR="009513AB" w:rsidRPr="00830F3D" w:rsidRDefault="009513AB" w:rsidP="00830F3D">
      <w:pPr>
        <w:pStyle w:val="Tekstpodstawowy"/>
        <w:spacing w:after="0" w:line="264" w:lineRule="auto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830F3D">
        <w:rPr>
          <w:rFonts w:asciiTheme="minorHAnsi" w:hAnsiTheme="minorHAnsi" w:cstheme="minorHAnsi"/>
          <w:b/>
          <w:sz w:val="22"/>
          <w:szCs w:val="22"/>
          <w:lang w:val="pl-PL"/>
        </w:rPr>
        <w:t xml:space="preserve">                                                                        §14</w:t>
      </w:r>
    </w:p>
    <w:p w14:paraId="46BE1704" w14:textId="77777777" w:rsidR="00E7386F" w:rsidRPr="00830F3D" w:rsidRDefault="00E7386F" w:rsidP="00830F3D">
      <w:pPr>
        <w:pStyle w:val="styl0"/>
        <w:spacing w:line="264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Postanowienia końcowe</w:t>
      </w:r>
    </w:p>
    <w:p w14:paraId="0585CC33" w14:textId="77777777" w:rsidR="00E7386F" w:rsidRPr="00830F3D" w:rsidRDefault="00E7386F" w:rsidP="00830F3D">
      <w:pPr>
        <w:pStyle w:val="Stylwyliczanie"/>
        <w:tabs>
          <w:tab w:val="clear" w:pos="1276"/>
          <w:tab w:val="clear" w:pos="2552"/>
          <w:tab w:val="clear" w:pos="3261"/>
        </w:tabs>
        <w:spacing w:before="0" w:line="264" w:lineRule="auto"/>
        <w:ind w:left="425"/>
        <w:rPr>
          <w:rFonts w:asciiTheme="minorHAnsi" w:hAnsiTheme="minorHAnsi" w:cstheme="minorHAnsi"/>
          <w:color w:val="auto"/>
          <w:sz w:val="22"/>
          <w:szCs w:val="22"/>
        </w:rPr>
      </w:pPr>
    </w:p>
    <w:p w14:paraId="78F76889" w14:textId="77777777" w:rsidR="00E7386F" w:rsidRPr="00830F3D" w:rsidRDefault="00E7386F" w:rsidP="00830F3D">
      <w:pPr>
        <w:pStyle w:val="Stylwyliczanie"/>
        <w:numPr>
          <w:ilvl w:val="0"/>
          <w:numId w:val="5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Żadna ze Stron, pod rygorem nieważności, nie może przenieść na osobę trzecią praw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>i obowiązków wynikających z Umowy, w całości lub części bez wcześniejszej, pisemnej zgody drugiej Strony.</w:t>
      </w:r>
    </w:p>
    <w:p w14:paraId="46724FD2" w14:textId="77777777" w:rsidR="00E7386F" w:rsidRPr="00830F3D" w:rsidRDefault="00E7386F" w:rsidP="00830F3D">
      <w:pPr>
        <w:pStyle w:val="Stylwyliczanie"/>
        <w:numPr>
          <w:ilvl w:val="0"/>
          <w:numId w:val="5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Każda ze Stron wyrażając zgodę na przeniesienie praw i obowiązków wynikających z Umowy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>na osobę trzecią, może uzależnić swoją zgodę od spełnienia przez Stronę cedującą określonych warunków.</w:t>
      </w:r>
    </w:p>
    <w:p w14:paraId="2A6D1577" w14:textId="77777777" w:rsidR="00E7386F" w:rsidRPr="00830F3D" w:rsidRDefault="00E7386F" w:rsidP="00830F3D">
      <w:pPr>
        <w:pStyle w:val="Stylwyliczanie"/>
        <w:numPr>
          <w:ilvl w:val="0"/>
          <w:numId w:val="5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Strony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ustalają, że po implementacji przez </w:t>
      </w:r>
      <w:proofErr w:type="spellStart"/>
      <w:r w:rsidR="00616E39" w:rsidRPr="00830F3D">
        <w:rPr>
          <w:rFonts w:asciiTheme="minorHAnsi" w:hAnsiTheme="minorHAnsi" w:cstheme="minorHAnsi"/>
          <w:b/>
          <w:bCs/>
          <w:color w:val="auto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systemu informatycznego umożliwiającego wymianę informacji, danych i dokumentów związanych z realizacją Umowy, system ten będzie podstawowym sposobem bieżącej realizacji zapisów Umowy, co stanowi wykluczenie obowiązku składania dokumentów w formie pisemnej wynikających z Umowy, o ile system to umożliwia. </w:t>
      </w:r>
      <w:proofErr w:type="spellStart"/>
      <w:r w:rsidR="00616E39" w:rsidRPr="00830F3D">
        <w:rPr>
          <w:rFonts w:asciiTheme="minorHAnsi" w:hAnsiTheme="minorHAnsi" w:cstheme="minorHAnsi"/>
          <w:b/>
          <w:bCs/>
          <w:color w:val="auto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zastrzega sobie również, iż wówczas ma prawo do zmiany formatu przesyłanych danych, zgodnego z zaimplementowanym systemem informatycznym. </w:t>
      </w:r>
      <w:proofErr w:type="spellStart"/>
      <w:r w:rsidR="00616E39" w:rsidRPr="00830F3D">
        <w:rPr>
          <w:rFonts w:asciiTheme="minorHAnsi" w:hAnsiTheme="minorHAnsi" w:cstheme="minorHAnsi"/>
          <w:b/>
          <w:bCs/>
          <w:color w:val="auto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poinformuje </w:t>
      </w:r>
      <w:r w:rsidRPr="00830F3D">
        <w:rPr>
          <w:rFonts w:asciiTheme="minorHAnsi" w:hAnsiTheme="minorHAnsi" w:cstheme="minorHAnsi"/>
          <w:b/>
          <w:bCs/>
          <w:color w:val="auto"/>
          <w:sz w:val="22"/>
          <w:szCs w:val="22"/>
        </w:rPr>
        <w:t>Sprzedawc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ę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71997" w:rsidRPr="00830F3D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o dacie implementacji systemu oraz przekaże niezbędne informacje związane z wymaganiami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lastRenderedPageBreak/>
        <w:t>dostępu do systemu i jego obsługą, w terminie najpóźniej do 90 dni przed datą implementacji tego systemu.</w:t>
      </w:r>
    </w:p>
    <w:p w14:paraId="35DD3878" w14:textId="77777777" w:rsidR="00E7386F" w:rsidRPr="00830F3D" w:rsidRDefault="00616E39" w:rsidP="00830F3D">
      <w:pPr>
        <w:pStyle w:val="Stylwyliczanie"/>
        <w:numPr>
          <w:ilvl w:val="0"/>
          <w:numId w:val="5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="00E7386F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powiadomi </w:t>
      </w:r>
      <w:r w:rsidR="00E7386F"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Sprzedawcę</w:t>
      </w:r>
      <w:r w:rsidR="00E7386F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o planowanej dacie zmiany formatu wystawienia danych pomiarowych na serwerze ftp, o którym mowa w § 6 ust. 8, oraz zmianie wzorów formularzy związanych z realizacją Umowy, o ile nie są zawarte w </w:t>
      </w:r>
      <w:proofErr w:type="spellStart"/>
      <w:r w:rsidR="00E7386F" w:rsidRPr="00830F3D">
        <w:rPr>
          <w:rFonts w:asciiTheme="minorHAnsi" w:hAnsiTheme="minorHAnsi" w:cstheme="minorHAnsi"/>
          <w:color w:val="auto"/>
          <w:sz w:val="22"/>
          <w:szCs w:val="22"/>
        </w:rPr>
        <w:t>IRiESD</w:t>
      </w:r>
      <w:proofErr w:type="spellEnd"/>
      <w:r w:rsidR="00E7386F" w:rsidRPr="00830F3D">
        <w:rPr>
          <w:rFonts w:asciiTheme="minorHAnsi" w:hAnsiTheme="minorHAnsi" w:cstheme="minorHAnsi"/>
          <w:color w:val="auto"/>
          <w:sz w:val="22"/>
          <w:szCs w:val="22"/>
        </w:rPr>
        <w:t>, z co najmniej 60-dniowym wyprzedzeniem, co nie wymaga zawarcia aneksu do Umowy.</w:t>
      </w:r>
    </w:p>
    <w:p w14:paraId="02CC1CF4" w14:textId="77777777" w:rsidR="00E7386F" w:rsidRPr="00830F3D" w:rsidRDefault="00E7386F" w:rsidP="00830F3D">
      <w:pPr>
        <w:pStyle w:val="Stylwyliczanie"/>
        <w:numPr>
          <w:ilvl w:val="0"/>
          <w:numId w:val="5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W sprawach nieuregulowanych Umową mają zastosowanie przepisy Kodeksu cywilnego </w:t>
      </w:r>
      <w:r w:rsidR="00E71997" w:rsidRPr="00830F3D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oraz postanowienia zawarte w aktach prawnych </w:t>
      </w:r>
      <w:r w:rsidR="00660139"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i dokumentach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>wymienionych w § 1 ust. 1 Umowy.</w:t>
      </w:r>
    </w:p>
    <w:p w14:paraId="6B7F6972" w14:textId="77777777" w:rsidR="00E7386F" w:rsidRPr="00830F3D" w:rsidRDefault="00E7386F" w:rsidP="00830F3D">
      <w:pPr>
        <w:pStyle w:val="Stylwyliczanie"/>
        <w:numPr>
          <w:ilvl w:val="0"/>
          <w:numId w:val="5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Umowa, z zastrzeżeniem ust. 8, wchodzi w życie z dniem zawarcia i obowiązuje na czas nieokreślony.</w:t>
      </w:r>
    </w:p>
    <w:p w14:paraId="11FD2C16" w14:textId="77777777" w:rsidR="00E7386F" w:rsidRPr="00830F3D" w:rsidRDefault="00E7386F" w:rsidP="00830F3D">
      <w:pPr>
        <w:pStyle w:val="Stylwyliczanie"/>
        <w:numPr>
          <w:ilvl w:val="0"/>
          <w:numId w:val="5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Jeżeli przydzielone przez OSP i należące do POB wskazanego przez </w:t>
      </w:r>
      <w:r w:rsidRPr="00830F3D">
        <w:rPr>
          <w:rFonts w:asciiTheme="minorHAnsi" w:hAnsiTheme="minorHAnsi" w:cstheme="minorHAnsi"/>
          <w:b/>
          <w:color w:val="auto"/>
          <w:sz w:val="22"/>
          <w:szCs w:val="22"/>
        </w:rPr>
        <w:t>Sprzedawcę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, MB, o których mowa w § 2 ust. 5 Umowy, nie zostały uaktywnione przez OSP przed dniem zawarcia Umowy, wówczas Umowa wchodzi w życie z dniem uaktywnienia tych MB przez OSP, przypisanych </w:t>
      </w:r>
      <w:r w:rsidRPr="00830F3D">
        <w:rPr>
          <w:rFonts w:asciiTheme="minorHAnsi" w:hAnsiTheme="minorHAnsi" w:cstheme="minorHAnsi"/>
          <w:color w:val="auto"/>
          <w:sz w:val="22"/>
          <w:szCs w:val="22"/>
        </w:rPr>
        <w:br/>
        <w:t xml:space="preserve">do obszaru działania </w:t>
      </w:r>
      <w:proofErr w:type="spellStart"/>
      <w:r w:rsidR="00616E39" w:rsidRPr="00830F3D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 xml:space="preserve"> w sieci </w:t>
      </w:r>
      <w:proofErr w:type="spellStart"/>
      <w:r w:rsidRPr="00830F3D">
        <w:rPr>
          <w:rFonts w:asciiTheme="minorHAnsi" w:hAnsiTheme="minorHAnsi" w:cstheme="minorHAnsi"/>
          <w:color w:val="auto"/>
          <w:sz w:val="22"/>
          <w:szCs w:val="22"/>
        </w:rPr>
        <w:t>OSDp</w:t>
      </w:r>
      <w:proofErr w:type="spellEnd"/>
      <w:r w:rsidRPr="00830F3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3891012A" w14:textId="77777777" w:rsidR="00E7386F" w:rsidRPr="00830F3D" w:rsidRDefault="00E7386F" w:rsidP="00830F3D">
      <w:pPr>
        <w:pStyle w:val="Stylwyliczanie"/>
        <w:numPr>
          <w:ilvl w:val="0"/>
          <w:numId w:val="5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Umowę sporządzono w dwóch jednobrzmiących egzemplarzach, po jednym dla każdej ze Stron.</w:t>
      </w:r>
    </w:p>
    <w:p w14:paraId="2DE67270" w14:textId="77777777" w:rsidR="00E7386F" w:rsidRPr="00830F3D" w:rsidRDefault="00E7386F" w:rsidP="00830F3D">
      <w:pPr>
        <w:pStyle w:val="Stylwyliczanie"/>
        <w:numPr>
          <w:ilvl w:val="0"/>
          <w:numId w:val="5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830F3D">
        <w:rPr>
          <w:rFonts w:asciiTheme="minorHAnsi" w:hAnsiTheme="minorHAnsi" w:cstheme="minorHAnsi"/>
          <w:color w:val="auto"/>
          <w:sz w:val="22"/>
          <w:szCs w:val="22"/>
        </w:rPr>
        <w:t>Integralną część Umowy stanowią następujące Załączniki:</w:t>
      </w:r>
    </w:p>
    <w:p w14:paraId="1407B45B" w14:textId="77777777" w:rsidR="00E71997" w:rsidRPr="00830F3D" w:rsidRDefault="00E71997" w:rsidP="00830F3D">
      <w:pPr>
        <w:pStyle w:val="Stylwyliczanie"/>
        <w:tabs>
          <w:tab w:val="clear" w:pos="1276"/>
          <w:tab w:val="clear" w:pos="2552"/>
          <w:tab w:val="clear" w:pos="3261"/>
        </w:tabs>
        <w:spacing w:before="0" w:line="264" w:lineRule="auto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90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7382"/>
      </w:tblGrid>
      <w:tr w:rsidR="00E7386F" w:rsidRPr="00830F3D" w14:paraId="4DCE22B4" w14:textId="77777777" w:rsidTr="00FB1873">
        <w:tc>
          <w:tcPr>
            <w:tcW w:w="1630" w:type="dxa"/>
          </w:tcPr>
          <w:p w14:paraId="069ED3B7" w14:textId="77777777" w:rsidR="00E7386F" w:rsidRPr="00830F3D" w:rsidRDefault="00E7386F" w:rsidP="00830F3D">
            <w:pPr>
              <w:spacing w:before="120"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30F3D">
              <w:rPr>
                <w:rFonts w:asciiTheme="minorHAnsi" w:hAnsiTheme="minorHAnsi" w:cstheme="minorHAnsi"/>
                <w:sz w:val="22"/>
                <w:szCs w:val="22"/>
              </w:rPr>
              <w:t>Załącznik nr 1</w:t>
            </w:r>
          </w:p>
        </w:tc>
        <w:tc>
          <w:tcPr>
            <w:tcW w:w="7382" w:type="dxa"/>
          </w:tcPr>
          <w:p w14:paraId="162CBFFE" w14:textId="5DE1B9D8" w:rsidR="00E7386F" w:rsidRPr="00830F3D" w:rsidRDefault="00E7386F" w:rsidP="00830F3D">
            <w:pPr>
              <w:spacing w:before="120" w:line="264" w:lineRule="auto"/>
              <w:ind w:right="10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30F3D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B9794F" w:rsidRPr="00830F3D">
              <w:rPr>
                <w:rFonts w:asciiTheme="minorHAnsi" w:hAnsiTheme="minorHAnsi" w:cstheme="minorHAnsi"/>
                <w:sz w:val="22"/>
                <w:szCs w:val="22"/>
              </w:rPr>
              <w:t>zór w</w:t>
            </w:r>
            <w:r w:rsidRPr="00830F3D">
              <w:rPr>
                <w:rFonts w:asciiTheme="minorHAnsi" w:hAnsiTheme="minorHAnsi" w:cstheme="minorHAnsi"/>
                <w:sz w:val="22"/>
                <w:szCs w:val="22"/>
              </w:rPr>
              <w:t>ykaz</w:t>
            </w:r>
            <w:r w:rsidR="00B9794F" w:rsidRPr="00830F3D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830F3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D6AE5" w:rsidRPr="00830F3D">
              <w:rPr>
                <w:rFonts w:asciiTheme="minorHAnsi" w:hAnsiTheme="minorHAnsi" w:cstheme="minorHAnsi"/>
                <w:sz w:val="22"/>
                <w:szCs w:val="22"/>
              </w:rPr>
              <w:t xml:space="preserve">URD i </w:t>
            </w:r>
            <w:r w:rsidRPr="00830F3D">
              <w:rPr>
                <w:rFonts w:asciiTheme="minorHAnsi" w:hAnsiTheme="minorHAnsi" w:cstheme="minorHAnsi"/>
                <w:sz w:val="22"/>
                <w:szCs w:val="22"/>
              </w:rPr>
              <w:t xml:space="preserve">umów sprzedaży energii elektrycznej zawartych przez </w:t>
            </w:r>
            <w:r w:rsidRPr="00830F3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Sprzedawcę </w:t>
            </w:r>
            <w:r w:rsidRPr="00830F3D">
              <w:rPr>
                <w:rFonts w:asciiTheme="minorHAnsi" w:hAnsiTheme="minorHAnsi" w:cstheme="minorHAnsi"/>
                <w:sz w:val="22"/>
                <w:szCs w:val="22"/>
              </w:rPr>
              <w:t xml:space="preserve">z  URD, przyłączonymi do sieci dystrybucyjnej </w:t>
            </w:r>
            <w:proofErr w:type="spellStart"/>
            <w:r w:rsidR="00616E39" w:rsidRPr="00830F3D">
              <w:rPr>
                <w:rFonts w:asciiTheme="minorHAnsi" w:hAnsiTheme="minorHAnsi" w:cstheme="minorHAnsi"/>
                <w:b/>
                <w:sz w:val="22"/>
                <w:szCs w:val="22"/>
              </w:rPr>
              <w:t>OSDn</w:t>
            </w:r>
            <w:proofErr w:type="spellEnd"/>
          </w:p>
        </w:tc>
      </w:tr>
      <w:tr w:rsidR="00E7386F" w:rsidRPr="00830F3D" w14:paraId="694EA364" w14:textId="77777777" w:rsidTr="00FB1873">
        <w:tc>
          <w:tcPr>
            <w:tcW w:w="1630" w:type="dxa"/>
          </w:tcPr>
          <w:p w14:paraId="78162C67" w14:textId="77777777" w:rsidR="00E7386F" w:rsidRPr="00830F3D" w:rsidRDefault="00E7386F" w:rsidP="00830F3D">
            <w:pPr>
              <w:spacing w:before="120"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30F3D">
              <w:rPr>
                <w:rFonts w:asciiTheme="minorHAnsi" w:hAnsiTheme="minorHAnsi" w:cstheme="minorHAnsi"/>
                <w:sz w:val="22"/>
                <w:szCs w:val="22"/>
              </w:rPr>
              <w:t>Załącznik nr 2</w:t>
            </w:r>
          </w:p>
          <w:p w14:paraId="05B26388" w14:textId="77777777" w:rsidR="00E7386F" w:rsidRPr="00830F3D" w:rsidRDefault="00E7386F" w:rsidP="00830F3D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82" w:type="dxa"/>
          </w:tcPr>
          <w:p w14:paraId="27A1127A" w14:textId="77777777" w:rsidR="00E7386F" w:rsidRPr="00830F3D" w:rsidRDefault="00E7386F" w:rsidP="00830F3D">
            <w:pPr>
              <w:pStyle w:val="Tekstpodstawowy"/>
              <w:spacing w:before="120" w:after="0" w:line="264" w:lineRule="auto"/>
              <w:ind w:right="105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830F3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Określenie podmiotu odpowiedzialnego za bilansowanie handlowe, dane teleadresowe oraz osoby upoważnione przez Strony do realizacji przedmiotu Umowy</w:t>
            </w:r>
          </w:p>
        </w:tc>
      </w:tr>
      <w:tr w:rsidR="00E7386F" w:rsidRPr="00830F3D" w14:paraId="2B20F8AE" w14:textId="77777777" w:rsidTr="00FB1873">
        <w:tc>
          <w:tcPr>
            <w:tcW w:w="1630" w:type="dxa"/>
          </w:tcPr>
          <w:p w14:paraId="08DF21B4" w14:textId="77777777" w:rsidR="00E7386F" w:rsidRPr="00830F3D" w:rsidRDefault="00E7386F" w:rsidP="00830F3D">
            <w:pPr>
              <w:spacing w:before="120"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30F3D">
              <w:rPr>
                <w:rFonts w:asciiTheme="minorHAnsi" w:hAnsiTheme="minorHAnsi" w:cstheme="minorHAnsi"/>
                <w:sz w:val="22"/>
                <w:szCs w:val="22"/>
              </w:rPr>
              <w:t>Załącznik nr 3</w:t>
            </w:r>
          </w:p>
        </w:tc>
        <w:tc>
          <w:tcPr>
            <w:tcW w:w="7382" w:type="dxa"/>
          </w:tcPr>
          <w:p w14:paraId="731C98DB" w14:textId="77777777" w:rsidR="00E7386F" w:rsidRPr="00830F3D" w:rsidRDefault="00E7386F" w:rsidP="00830F3D">
            <w:pPr>
              <w:pStyle w:val="Tekstpodstawowy"/>
              <w:spacing w:before="120" w:after="0" w:line="264" w:lineRule="auto"/>
              <w:ind w:right="105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830F3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Formularz powiadamiania </w:t>
            </w:r>
            <w:proofErr w:type="spellStart"/>
            <w:r w:rsidR="00616E39" w:rsidRPr="00830F3D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OSDn</w:t>
            </w:r>
            <w:proofErr w:type="spellEnd"/>
            <w:r w:rsidRPr="00830F3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o zawartej przez </w:t>
            </w:r>
            <w:r w:rsidRPr="00830F3D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Sprzedawcę</w:t>
            </w:r>
            <w:r w:rsidRPr="00830F3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umowie sprzedaży z URD</w:t>
            </w:r>
          </w:p>
        </w:tc>
      </w:tr>
      <w:tr w:rsidR="00E7386F" w:rsidRPr="00830F3D" w14:paraId="2B7AC012" w14:textId="77777777" w:rsidTr="00FB1873">
        <w:tc>
          <w:tcPr>
            <w:tcW w:w="1630" w:type="dxa"/>
          </w:tcPr>
          <w:p w14:paraId="2AF0ED13" w14:textId="77777777" w:rsidR="00E7386F" w:rsidRPr="00830F3D" w:rsidRDefault="00E7386F" w:rsidP="00830F3D">
            <w:pPr>
              <w:spacing w:before="120"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30F3D">
              <w:rPr>
                <w:rFonts w:asciiTheme="minorHAnsi" w:hAnsiTheme="minorHAnsi" w:cstheme="minorHAnsi"/>
                <w:sz w:val="22"/>
                <w:szCs w:val="22"/>
              </w:rPr>
              <w:t>Załącznik nr 4</w:t>
            </w:r>
          </w:p>
        </w:tc>
        <w:tc>
          <w:tcPr>
            <w:tcW w:w="7382" w:type="dxa"/>
          </w:tcPr>
          <w:p w14:paraId="77C3BEC7" w14:textId="77777777" w:rsidR="00E7386F" w:rsidRPr="00830F3D" w:rsidRDefault="00E7386F" w:rsidP="00830F3D">
            <w:pPr>
              <w:pStyle w:val="Tekstpodstawowy"/>
              <w:spacing w:before="120" w:after="0" w:line="264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830F3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Wzór formularza powiadamiania </w:t>
            </w:r>
            <w:proofErr w:type="spellStart"/>
            <w:r w:rsidR="00616E39" w:rsidRPr="00830F3D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OSDn</w:t>
            </w:r>
            <w:proofErr w:type="spellEnd"/>
            <w:r w:rsidRPr="00830F3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o zmianie podmiotu odpowiedzialnego za bilansowanie handlowe </w:t>
            </w:r>
            <w:r w:rsidRPr="00830F3D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Sprzedawcy</w:t>
            </w:r>
          </w:p>
        </w:tc>
      </w:tr>
      <w:tr w:rsidR="00E7386F" w:rsidRPr="00830F3D" w14:paraId="5694354A" w14:textId="77777777" w:rsidTr="00FB1873">
        <w:trPr>
          <w:trHeight w:val="585"/>
        </w:trPr>
        <w:tc>
          <w:tcPr>
            <w:tcW w:w="1630" w:type="dxa"/>
          </w:tcPr>
          <w:p w14:paraId="1F273C0C" w14:textId="77777777" w:rsidR="00E7386F" w:rsidRPr="00830F3D" w:rsidRDefault="00E7386F" w:rsidP="00830F3D">
            <w:pPr>
              <w:spacing w:before="120"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30F3D">
              <w:rPr>
                <w:rFonts w:asciiTheme="minorHAnsi" w:hAnsiTheme="minorHAnsi" w:cstheme="minorHAnsi"/>
                <w:sz w:val="22"/>
                <w:szCs w:val="22"/>
              </w:rPr>
              <w:t>Załącznik nr 5</w:t>
            </w:r>
          </w:p>
          <w:p w14:paraId="3F37531B" w14:textId="77777777" w:rsidR="00E7386F" w:rsidRPr="00830F3D" w:rsidRDefault="00E7386F" w:rsidP="00830F3D">
            <w:pPr>
              <w:spacing w:before="120"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82" w:type="dxa"/>
          </w:tcPr>
          <w:p w14:paraId="487BF5DF" w14:textId="77777777" w:rsidR="00E7386F" w:rsidRPr="00830F3D" w:rsidRDefault="00E7386F" w:rsidP="00830F3D">
            <w:pPr>
              <w:pStyle w:val="Tekstpodstawowy"/>
              <w:spacing w:before="120" w:after="0" w:line="264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830F3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ab/>
              <w:t>Wzory wniosków o wstrzymanie</w:t>
            </w:r>
            <w:r w:rsidR="00DC7FD7" w:rsidRPr="00830F3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anulowanie wstrzymania</w:t>
            </w:r>
            <w:r w:rsidRPr="00830F3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lub wznowienie dostarczania energii elektrycznej URD</w:t>
            </w:r>
          </w:p>
        </w:tc>
      </w:tr>
      <w:tr w:rsidR="00E7386F" w:rsidRPr="00830F3D" w14:paraId="4F71AC0C" w14:textId="77777777" w:rsidTr="00FB1873">
        <w:trPr>
          <w:trHeight w:val="585"/>
        </w:trPr>
        <w:tc>
          <w:tcPr>
            <w:tcW w:w="1630" w:type="dxa"/>
          </w:tcPr>
          <w:p w14:paraId="0ECD4A74" w14:textId="77777777" w:rsidR="00E7386F" w:rsidRPr="00830F3D" w:rsidRDefault="00E7386F" w:rsidP="00830F3D">
            <w:pPr>
              <w:spacing w:before="120"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30F3D">
              <w:rPr>
                <w:rFonts w:asciiTheme="minorHAnsi" w:hAnsiTheme="minorHAnsi" w:cstheme="minorHAnsi"/>
                <w:sz w:val="22"/>
                <w:szCs w:val="22"/>
              </w:rPr>
              <w:t>Załącznik nr 6</w:t>
            </w:r>
          </w:p>
        </w:tc>
        <w:tc>
          <w:tcPr>
            <w:tcW w:w="7382" w:type="dxa"/>
          </w:tcPr>
          <w:p w14:paraId="74ADED33" w14:textId="77777777" w:rsidR="00E7386F" w:rsidRPr="00830F3D" w:rsidRDefault="00E7386F" w:rsidP="00830F3D">
            <w:pPr>
              <w:pStyle w:val="Tekstpodstawowy"/>
              <w:spacing w:before="120" w:after="0" w:line="264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830F3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Wzór formularza informowania </w:t>
            </w:r>
            <w:proofErr w:type="spellStart"/>
            <w:r w:rsidR="00616E39" w:rsidRPr="00830F3D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OSDn</w:t>
            </w:r>
            <w:proofErr w:type="spellEnd"/>
            <w:r w:rsidRPr="00830F3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przez </w:t>
            </w:r>
            <w:r w:rsidRPr="00830F3D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Sprzedawcę</w:t>
            </w:r>
            <w:r w:rsidRPr="00830F3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o kontynuowaniu sprzedaży URD</w:t>
            </w:r>
          </w:p>
        </w:tc>
      </w:tr>
      <w:tr w:rsidR="00830F3D" w:rsidRPr="00830F3D" w14:paraId="1E786A81" w14:textId="77777777" w:rsidTr="00FB1873">
        <w:trPr>
          <w:trHeight w:val="585"/>
        </w:trPr>
        <w:tc>
          <w:tcPr>
            <w:tcW w:w="1630" w:type="dxa"/>
          </w:tcPr>
          <w:p w14:paraId="403A7D6B" w14:textId="4516AECB" w:rsidR="00830F3D" w:rsidRPr="00830F3D" w:rsidRDefault="00830F3D" w:rsidP="00830F3D">
            <w:pPr>
              <w:spacing w:before="120"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30F3D">
              <w:rPr>
                <w:rFonts w:asciiTheme="minorHAnsi" w:hAnsiTheme="minorHAnsi" w:cstheme="minorHAnsi"/>
                <w:sz w:val="22"/>
                <w:szCs w:val="22"/>
              </w:rPr>
              <w:t>Załącznik nr 7</w:t>
            </w:r>
          </w:p>
        </w:tc>
        <w:tc>
          <w:tcPr>
            <w:tcW w:w="7382" w:type="dxa"/>
            <w:vMerge w:val="restart"/>
          </w:tcPr>
          <w:p w14:paraId="271F7DF3" w14:textId="77777777" w:rsidR="00830F3D" w:rsidRPr="00830F3D" w:rsidRDefault="00830F3D" w:rsidP="00830F3D">
            <w:pPr>
              <w:pStyle w:val="Tekstpodstawowy"/>
              <w:spacing w:before="120" w:line="264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830F3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Aktualne na dzień podpisania Umowy pełnomocnictwo każdej ze Stron o ile jest wymagane</w:t>
            </w:r>
          </w:p>
          <w:p w14:paraId="20D93354" w14:textId="77777777" w:rsidR="00830F3D" w:rsidRPr="00830F3D" w:rsidRDefault="00830F3D" w:rsidP="00830F3D">
            <w:pPr>
              <w:pStyle w:val="Tekstpodstawowy"/>
              <w:spacing w:before="120" w:line="264" w:lineRule="auto"/>
              <w:ind w:left="1424" w:hanging="1418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830F3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Zasady i warunki sprzedaży rezerwowej</w:t>
            </w:r>
          </w:p>
          <w:p w14:paraId="69F1E935" w14:textId="77777777" w:rsidR="00830F3D" w:rsidRPr="00830F3D" w:rsidRDefault="00830F3D" w:rsidP="000A178B">
            <w:pPr>
              <w:pStyle w:val="Tekstpodstawowy"/>
              <w:spacing w:before="120" w:line="264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830F3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Wzór oświadczenia o zgodzie odbiorcy na zawarcie umowy o świadczenie usług dystrybucji energii elektrycznej z </w:t>
            </w:r>
            <w:proofErr w:type="spellStart"/>
            <w:r w:rsidRPr="00830F3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OSDn</w:t>
            </w:r>
            <w:proofErr w:type="spellEnd"/>
          </w:p>
          <w:p w14:paraId="1EEA52D5" w14:textId="77777777" w:rsidR="00830F3D" w:rsidRPr="00830F3D" w:rsidRDefault="00830F3D" w:rsidP="00830F3D">
            <w:pPr>
              <w:pStyle w:val="Tekstpodstawowy"/>
              <w:spacing w:before="120" w:after="0" w:line="264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830F3D" w:rsidRPr="00830F3D" w14:paraId="29279508" w14:textId="77777777" w:rsidTr="00FB1873">
        <w:trPr>
          <w:trHeight w:val="585"/>
        </w:trPr>
        <w:tc>
          <w:tcPr>
            <w:tcW w:w="1630" w:type="dxa"/>
          </w:tcPr>
          <w:p w14:paraId="5699990F" w14:textId="65DC2BC6" w:rsidR="00830F3D" w:rsidRPr="00830F3D" w:rsidRDefault="00830F3D" w:rsidP="00830F3D">
            <w:pPr>
              <w:spacing w:before="120"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30F3D">
              <w:rPr>
                <w:rFonts w:asciiTheme="minorHAnsi" w:hAnsiTheme="minorHAnsi" w:cstheme="minorHAnsi"/>
                <w:sz w:val="22"/>
                <w:szCs w:val="22"/>
              </w:rPr>
              <w:t>Załącznik nr 8</w:t>
            </w:r>
          </w:p>
          <w:p w14:paraId="740E6EB0" w14:textId="62202256" w:rsidR="00830F3D" w:rsidRPr="00830F3D" w:rsidRDefault="00830F3D" w:rsidP="00830F3D">
            <w:pPr>
              <w:spacing w:before="120"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30F3D">
              <w:rPr>
                <w:rFonts w:asciiTheme="minorHAnsi" w:hAnsiTheme="minorHAnsi" w:cstheme="minorHAnsi"/>
                <w:sz w:val="22"/>
                <w:szCs w:val="22"/>
              </w:rPr>
              <w:t xml:space="preserve">Załącznik nr 9 </w:t>
            </w:r>
          </w:p>
        </w:tc>
        <w:tc>
          <w:tcPr>
            <w:tcW w:w="7382" w:type="dxa"/>
            <w:vMerge/>
          </w:tcPr>
          <w:p w14:paraId="68B95610" w14:textId="77777777" w:rsidR="00830F3D" w:rsidRPr="00830F3D" w:rsidRDefault="00830F3D" w:rsidP="00830F3D">
            <w:pPr>
              <w:pStyle w:val="Tekstpodstawowy"/>
              <w:spacing w:before="120" w:after="0" w:line="264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</w:tbl>
    <w:p w14:paraId="3F829DF6" w14:textId="77777777" w:rsidR="00E71997" w:rsidRPr="00830F3D" w:rsidRDefault="00E71997" w:rsidP="00830F3D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10F2C90D" w14:textId="77777777" w:rsidR="00E7386F" w:rsidRPr="00830F3D" w:rsidRDefault="00E7386F" w:rsidP="00830F3D">
      <w:pPr>
        <w:spacing w:line="264" w:lineRule="auto"/>
        <w:rPr>
          <w:rFonts w:asciiTheme="minorHAnsi" w:hAnsiTheme="minorHAnsi" w:cstheme="minorHAnsi"/>
          <w:b/>
          <w:sz w:val="22"/>
          <w:szCs w:val="22"/>
        </w:rPr>
      </w:pPr>
      <w:r w:rsidRPr="00830F3D">
        <w:rPr>
          <w:rFonts w:asciiTheme="minorHAnsi" w:hAnsiTheme="minorHAnsi" w:cstheme="minorHAnsi"/>
          <w:b/>
          <w:sz w:val="22"/>
          <w:szCs w:val="22"/>
        </w:rPr>
        <w:t xml:space="preserve">      </w:t>
      </w:r>
      <w:proofErr w:type="spellStart"/>
      <w:r w:rsidR="00616E39" w:rsidRPr="00830F3D">
        <w:rPr>
          <w:rFonts w:asciiTheme="minorHAnsi" w:hAnsiTheme="minorHAnsi" w:cstheme="minorHAnsi"/>
          <w:b/>
          <w:sz w:val="22"/>
          <w:szCs w:val="22"/>
        </w:rPr>
        <w:t>OSDn</w:t>
      </w:r>
      <w:proofErr w:type="spellEnd"/>
      <w:r w:rsidRPr="00830F3D">
        <w:rPr>
          <w:rFonts w:asciiTheme="minorHAnsi" w:hAnsiTheme="minorHAnsi" w:cstheme="minorHAnsi"/>
          <w:b/>
          <w:sz w:val="22"/>
          <w:szCs w:val="22"/>
        </w:rPr>
        <w:tab/>
      </w:r>
      <w:r w:rsidRPr="00830F3D">
        <w:rPr>
          <w:rFonts w:asciiTheme="minorHAnsi" w:hAnsiTheme="minorHAnsi" w:cstheme="minorHAnsi"/>
          <w:b/>
          <w:sz w:val="22"/>
          <w:szCs w:val="22"/>
        </w:rPr>
        <w:tab/>
      </w:r>
      <w:r w:rsidRPr="00830F3D">
        <w:rPr>
          <w:rFonts w:asciiTheme="minorHAnsi" w:hAnsiTheme="minorHAnsi" w:cstheme="minorHAnsi"/>
          <w:b/>
          <w:sz w:val="22"/>
          <w:szCs w:val="22"/>
        </w:rPr>
        <w:tab/>
      </w:r>
      <w:r w:rsidRPr="00830F3D">
        <w:rPr>
          <w:rFonts w:asciiTheme="minorHAnsi" w:hAnsiTheme="minorHAnsi" w:cstheme="minorHAnsi"/>
          <w:b/>
          <w:sz w:val="22"/>
          <w:szCs w:val="22"/>
        </w:rPr>
        <w:tab/>
      </w:r>
      <w:r w:rsidRPr="00830F3D">
        <w:rPr>
          <w:rFonts w:asciiTheme="minorHAnsi" w:hAnsiTheme="minorHAnsi" w:cstheme="minorHAnsi"/>
          <w:b/>
          <w:sz w:val="22"/>
          <w:szCs w:val="22"/>
        </w:rPr>
        <w:tab/>
      </w:r>
      <w:r w:rsidRPr="00830F3D">
        <w:rPr>
          <w:rFonts w:asciiTheme="minorHAnsi" w:hAnsiTheme="minorHAnsi" w:cstheme="minorHAnsi"/>
          <w:b/>
          <w:sz w:val="22"/>
          <w:szCs w:val="22"/>
        </w:rPr>
        <w:tab/>
      </w:r>
      <w:r w:rsidRPr="00830F3D">
        <w:rPr>
          <w:rFonts w:asciiTheme="minorHAnsi" w:hAnsiTheme="minorHAnsi" w:cstheme="minorHAnsi"/>
          <w:b/>
          <w:sz w:val="22"/>
          <w:szCs w:val="22"/>
        </w:rPr>
        <w:tab/>
        <w:t>Sprzedawca</w:t>
      </w:r>
    </w:p>
    <w:sectPr w:rsidR="00E7386F" w:rsidRPr="00830F3D" w:rsidSect="00CF626C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endnotePr>
        <w:numFmt w:val="decimal"/>
      </w:endnotePr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4C475" w14:textId="77777777" w:rsidR="00502B5C" w:rsidRDefault="00502B5C" w:rsidP="00CF626C">
      <w:r>
        <w:separator/>
      </w:r>
    </w:p>
  </w:endnote>
  <w:endnote w:type="continuationSeparator" w:id="0">
    <w:p w14:paraId="1F1631D2" w14:textId="77777777" w:rsidR="00502B5C" w:rsidRDefault="00502B5C" w:rsidP="00CF6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C3572" w14:textId="77777777" w:rsidR="00616E39" w:rsidRPr="00E51FF5" w:rsidRDefault="00616E39" w:rsidP="00CF626C">
    <w:pPr>
      <w:pBdr>
        <w:top w:val="single" w:sz="6" w:space="0" w:color="auto"/>
      </w:pBdr>
      <w:jc w:val="center"/>
      <w:rPr>
        <w:rFonts w:ascii="Arial" w:hAnsi="Arial" w:cs="Arial"/>
        <w:i/>
        <w:sz w:val="20"/>
        <w:szCs w:val="20"/>
      </w:rPr>
    </w:pPr>
    <w:r w:rsidRPr="00E51FF5">
      <w:rPr>
        <w:rFonts w:ascii="Arial" w:hAnsi="Arial" w:cs="Arial"/>
        <w:i/>
        <w:sz w:val="20"/>
        <w:szCs w:val="20"/>
      </w:rPr>
      <w:t xml:space="preserve">Strona </w:t>
    </w:r>
    <w:r w:rsidRPr="00E51FF5">
      <w:rPr>
        <w:rFonts w:ascii="Arial" w:hAnsi="Arial" w:cs="Arial"/>
        <w:i/>
        <w:sz w:val="20"/>
        <w:szCs w:val="20"/>
      </w:rPr>
      <w:fldChar w:fldCharType="begin"/>
    </w:r>
    <w:r w:rsidRPr="00E51FF5">
      <w:rPr>
        <w:rFonts w:ascii="Arial" w:hAnsi="Arial" w:cs="Arial"/>
        <w:i/>
        <w:sz w:val="20"/>
        <w:szCs w:val="20"/>
      </w:rPr>
      <w:instrText xml:space="preserve"> PAGE </w:instrText>
    </w:r>
    <w:r w:rsidRPr="00E51FF5">
      <w:rPr>
        <w:rFonts w:ascii="Arial" w:hAnsi="Arial" w:cs="Arial"/>
        <w:i/>
        <w:sz w:val="20"/>
        <w:szCs w:val="20"/>
      </w:rPr>
      <w:fldChar w:fldCharType="separate"/>
    </w:r>
    <w:r w:rsidR="00BB16EB">
      <w:rPr>
        <w:rFonts w:ascii="Arial" w:hAnsi="Arial" w:cs="Arial"/>
        <w:i/>
        <w:noProof/>
        <w:sz w:val="20"/>
        <w:szCs w:val="20"/>
      </w:rPr>
      <w:t>2</w:t>
    </w:r>
    <w:r w:rsidRPr="00E51FF5">
      <w:rPr>
        <w:rFonts w:ascii="Arial" w:hAnsi="Arial" w:cs="Arial"/>
        <w:i/>
        <w:sz w:val="20"/>
        <w:szCs w:val="20"/>
      </w:rPr>
      <w:fldChar w:fldCharType="end"/>
    </w:r>
    <w:r w:rsidRPr="00E51FF5">
      <w:rPr>
        <w:rFonts w:ascii="Arial" w:hAnsi="Arial" w:cs="Arial"/>
        <w:i/>
        <w:sz w:val="20"/>
        <w:szCs w:val="20"/>
      </w:rPr>
      <w:t xml:space="preserve"> z </w:t>
    </w:r>
    <w:r w:rsidRPr="00E51FF5">
      <w:rPr>
        <w:rFonts w:ascii="Arial" w:hAnsi="Arial" w:cs="Arial"/>
        <w:i/>
        <w:sz w:val="20"/>
        <w:szCs w:val="20"/>
      </w:rPr>
      <w:fldChar w:fldCharType="begin"/>
    </w:r>
    <w:r w:rsidRPr="00E51FF5">
      <w:rPr>
        <w:rFonts w:ascii="Arial" w:hAnsi="Arial" w:cs="Arial"/>
        <w:i/>
        <w:sz w:val="20"/>
        <w:szCs w:val="20"/>
      </w:rPr>
      <w:instrText xml:space="preserve"> NUMPAGES </w:instrText>
    </w:r>
    <w:r w:rsidRPr="00E51FF5">
      <w:rPr>
        <w:rFonts w:ascii="Arial" w:hAnsi="Arial" w:cs="Arial"/>
        <w:i/>
        <w:sz w:val="20"/>
        <w:szCs w:val="20"/>
      </w:rPr>
      <w:fldChar w:fldCharType="separate"/>
    </w:r>
    <w:r w:rsidR="00BB16EB">
      <w:rPr>
        <w:rFonts w:ascii="Arial" w:hAnsi="Arial" w:cs="Arial"/>
        <w:i/>
        <w:noProof/>
        <w:sz w:val="20"/>
        <w:szCs w:val="20"/>
      </w:rPr>
      <w:t>18</w:t>
    </w:r>
    <w:r w:rsidRPr="00E51FF5">
      <w:rPr>
        <w:rFonts w:ascii="Arial" w:hAnsi="Arial" w:cs="Arial"/>
        <w:i/>
        <w:sz w:val="20"/>
        <w:szCs w:val="20"/>
      </w:rPr>
      <w:fldChar w:fldCharType="end"/>
    </w:r>
  </w:p>
  <w:p w14:paraId="442B4F93" w14:textId="77777777" w:rsidR="00616E39" w:rsidRPr="00425825" w:rsidRDefault="00616E39">
    <w:pPr>
      <w:rPr>
        <w:i/>
      </w:rPr>
    </w:pPr>
    <w:proofErr w:type="spellStart"/>
    <w:r>
      <w:rPr>
        <w:i/>
      </w:rPr>
      <w:t>OSDn</w:t>
    </w:r>
    <w:proofErr w:type="spellEnd"/>
    <w:r w:rsidRPr="00425825">
      <w:rPr>
        <w:i/>
      </w:rPr>
      <w:t xml:space="preserve">                                                                                                    S</w:t>
    </w:r>
    <w:r>
      <w:rPr>
        <w:i/>
      </w:rPr>
      <w:t>przedawca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08301" w14:textId="77777777" w:rsidR="00616E39" w:rsidRPr="00E51FF5" w:rsidRDefault="00616E39" w:rsidP="00CF626C">
    <w:pPr>
      <w:pBdr>
        <w:top w:val="single" w:sz="6" w:space="0" w:color="auto"/>
      </w:pBdr>
      <w:tabs>
        <w:tab w:val="right" w:pos="9639"/>
      </w:tabs>
      <w:spacing w:before="240"/>
      <w:jc w:val="center"/>
      <w:rPr>
        <w:rFonts w:ascii="Arial" w:hAnsi="Arial" w:cs="Arial"/>
        <w:i/>
        <w:sz w:val="20"/>
      </w:rPr>
    </w:pPr>
    <w:r w:rsidRPr="00E51FF5">
      <w:rPr>
        <w:rFonts w:ascii="Arial" w:hAnsi="Arial" w:cs="Arial"/>
        <w:i/>
        <w:sz w:val="20"/>
      </w:rPr>
      <w:t xml:space="preserve">Strona </w:t>
    </w:r>
    <w:r w:rsidRPr="00E51FF5">
      <w:rPr>
        <w:rFonts w:ascii="Arial" w:hAnsi="Arial" w:cs="Arial"/>
        <w:i/>
        <w:sz w:val="20"/>
      </w:rPr>
      <w:fldChar w:fldCharType="begin"/>
    </w:r>
    <w:r w:rsidRPr="00E51FF5">
      <w:rPr>
        <w:rFonts w:ascii="Arial" w:hAnsi="Arial" w:cs="Arial"/>
        <w:i/>
        <w:sz w:val="20"/>
      </w:rPr>
      <w:instrText xml:space="preserve"> PAGE </w:instrText>
    </w:r>
    <w:r w:rsidRPr="00E51FF5">
      <w:rPr>
        <w:rFonts w:ascii="Arial" w:hAnsi="Arial" w:cs="Arial"/>
        <w:i/>
        <w:sz w:val="20"/>
      </w:rPr>
      <w:fldChar w:fldCharType="separate"/>
    </w:r>
    <w:r w:rsidR="00BB16EB">
      <w:rPr>
        <w:rFonts w:ascii="Arial" w:hAnsi="Arial" w:cs="Arial"/>
        <w:i/>
        <w:noProof/>
        <w:sz w:val="20"/>
      </w:rPr>
      <w:t>1</w:t>
    </w:r>
    <w:r w:rsidRPr="00E51FF5">
      <w:rPr>
        <w:rFonts w:ascii="Arial" w:hAnsi="Arial" w:cs="Arial"/>
        <w:i/>
        <w:sz w:val="20"/>
      </w:rPr>
      <w:fldChar w:fldCharType="end"/>
    </w:r>
    <w:r w:rsidRPr="00E51FF5">
      <w:rPr>
        <w:rFonts w:ascii="Arial" w:hAnsi="Arial" w:cs="Arial"/>
        <w:i/>
        <w:sz w:val="20"/>
      </w:rPr>
      <w:t xml:space="preserve"> z </w:t>
    </w:r>
    <w:r w:rsidRPr="00E51FF5">
      <w:rPr>
        <w:rFonts w:ascii="Arial" w:hAnsi="Arial" w:cs="Arial"/>
        <w:i/>
        <w:sz w:val="20"/>
      </w:rPr>
      <w:fldChar w:fldCharType="begin"/>
    </w:r>
    <w:r w:rsidRPr="00E51FF5">
      <w:rPr>
        <w:rFonts w:ascii="Arial" w:hAnsi="Arial" w:cs="Arial"/>
        <w:i/>
        <w:sz w:val="20"/>
      </w:rPr>
      <w:instrText xml:space="preserve"> NUMPAGES </w:instrText>
    </w:r>
    <w:r w:rsidRPr="00E51FF5">
      <w:rPr>
        <w:rFonts w:ascii="Arial" w:hAnsi="Arial" w:cs="Arial"/>
        <w:i/>
        <w:sz w:val="20"/>
      </w:rPr>
      <w:fldChar w:fldCharType="separate"/>
    </w:r>
    <w:r w:rsidR="00BB16EB">
      <w:rPr>
        <w:rFonts w:ascii="Arial" w:hAnsi="Arial" w:cs="Arial"/>
        <w:i/>
        <w:noProof/>
        <w:sz w:val="20"/>
      </w:rPr>
      <w:t>18</w:t>
    </w:r>
    <w:r w:rsidRPr="00E51FF5">
      <w:rPr>
        <w:rFonts w:ascii="Arial" w:hAnsi="Arial" w:cs="Arial"/>
        <w:i/>
        <w:sz w:val="20"/>
      </w:rPr>
      <w:fldChar w:fldCharType="end"/>
    </w:r>
  </w:p>
  <w:p w14:paraId="34EE9C13" w14:textId="77777777" w:rsidR="00616E39" w:rsidRPr="001E4572" w:rsidRDefault="00616E39" w:rsidP="00CF626C">
    <w:pPr>
      <w:tabs>
        <w:tab w:val="center" w:pos="4962"/>
      </w:tabs>
      <w:rPr>
        <w:rFonts w:ascii="Arial" w:hAnsi="Arial" w:cs="Arial"/>
        <w:i/>
        <w:sz w:val="22"/>
        <w:szCs w:val="22"/>
        <w:lang w:val="en-US"/>
      </w:rPr>
    </w:pPr>
    <w:proofErr w:type="spellStart"/>
    <w:r>
      <w:rPr>
        <w:rFonts w:ascii="Arial" w:hAnsi="Arial" w:cs="Arial"/>
        <w:i/>
        <w:sz w:val="22"/>
        <w:szCs w:val="22"/>
        <w:lang w:val="en-US"/>
      </w:rPr>
      <w:t>OSDn</w:t>
    </w:r>
    <w:proofErr w:type="spellEnd"/>
    <w:r>
      <w:rPr>
        <w:rFonts w:ascii="Arial" w:hAnsi="Arial" w:cs="Arial"/>
        <w:i/>
        <w:sz w:val="22"/>
        <w:szCs w:val="22"/>
        <w:lang w:val="en-US"/>
      </w:rPr>
      <w:t xml:space="preserve">                                                                                                     </w:t>
    </w:r>
    <w:proofErr w:type="spellStart"/>
    <w:r>
      <w:rPr>
        <w:rFonts w:ascii="Arial" w:hAnsi="Arial" w:cs="Arial"/>
        <w:i/>
        <w:sz w:val="22"/>
        <w:szCs w:val="22"/>
        <w:lang w:val="en-US"/>
      </w:rPr>
      <w:t>Sprzedawca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71820" w14:textId="77777777" w:rsidR="00502B5C" w:rsidRDefault="00502B5C" w:rsidP="00CF626C">
      <w:r>
        <w:separator/>
      </w:r>
    </w:p>
  </w:footnote>
  <w:footnote w:type="continuationSeparator" w:id="0">
    <w:p w14:paraId="0F16C5E4" w14:textId="77777777" w:rsidR="00502B5C" w:rsidRDefault="00502B5C" w:rsidP="00CF62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CE6A7" w14:textId="77777777" w:rsidR="00616E39" w:rsidRPr="003B05F6" w:rsidRDefault="00616E39" w:rsidP="00CF626C">
    <w:pPr>
      <w:pStyle w:val="Nagwek"/>
      <w:jc w:val="right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5336" w14:textId="77777777" w:rsidR="00616E39" w:rsidRPr="003B05F6" w:rsidRDefault="00616E39" w:rsidP="00CF626C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DD6640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CF5465"/>
    <w:multiLevelType w:val="hybridMultilevel"/>
    <w:tmpl w:val="CDF498D8"/>
    <w:lvl w:ilvl="0" w:tplc="0DEEA088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color w:val="auto"/>
      </w:rPr>
    </w:lvl>
    <w:lvl w:ilvl="2" w:tplc="0415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4B24F9E"/>
    <w:multiLevelType w:val="multilevel"/>
    <w:tmpl w:val="56A0B3A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i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565F3A"/>
    <w:multiLevelType w:val="multilevel"/>
    <w:tmpl w:val="5AA4AE98"/>
    <w:lvl w:ilvl="0">
      <w:start w:val="1"/>
      <w:numFmt w:val="decimal"/>
      <w:pStyle w:val="Bezodstpw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</w:abstractNum>
  <w:abstractNum w:abstractNumId="4" w15:restartNumberingAfterBreak="0">
    <w:nsid w:val="08C35561"/>
    <w:multiLevelType w:val="hybridMultilevel"/>
    <w:tmpl w:val="91144DC4"/>
    <w:lvl w:ilvl="0" w:tplc="0DEEA088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D64D46"/>
    <w:multiLevelType w:val="hybridMultilevel"/>
    <w:tmpl w:val="7EC844A6"/>
    <w:lvl w:ilvl="0" w:tplc="B9C442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F672E9"/>
    <w:multiLevelType w:val="hybridMultilevel"/>
    <w:tmpl w:val="50B0E4EA"/>
    <w:lvl w:ilvl="0" w:tplc="63A2A6EA">
      <w:start w:val="1"/>
      <w:numFmt w:val="bullet"/>
      <w:lvlText w:val="□"/>
      <w:lvlJc w:val="left"/>
      <w:pPr>
        <w:tabs>
          <w:tab w:val="num" w:pos="3756"/>
        </w:tabs>
        <w:ind w:left="375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9772869E">
      <w:start w:val="1"/>
      <w:numFmt w:val="bullet"/>
      <w:lvlText w:val=""/>
      <w:lvlJc w:val="left"/>
      <w:pPr>
        <w:tabs>
          <w:tab w:val="num" w:pos="3670"/>
        </w:tabs>
        <w:ind w:left="3670" w:hanging="454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0FE738DC"/>
    <w:multiLevelType w:val="multilevel"/>
    <w:tmpl w:val="FE1E9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4200"/>
        </w:tabs>
        <w:ind w:left="420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10BA6586"/>
    <w:multiLevelType w:val="hybridMultilevel"/>
    <w:tmpl w:val="CAACA7D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22302B3"/>
    <w:multiLevelType w:val="hybridMultilevel"/>
    <w:tmpl w:val="780E36CC"/>
    <w:lvl w:ilvl="0" w:tplc="F698E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7DF6FF5"/>
    <w:multiLevelType w:val="multilevel"/>
    <w:tmpl w:val="767E44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1910295D"/>
    <w:multiLevelType w:val="hybridMultilevel"/>
    <w:tmpl w:val="084A40E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CB38BA"/>
    <w:multiLevelType w:val="multilevel"/>
    <w:tmpl w:val="B64C1258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56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56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68"/>
        </w:tabs>
        <w:ind w:left="56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68"/>
        </w:tabs>
        <w:ind w:left="56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8"/>
        </w:tabs>
        <w:ind w:left="56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"/>
        </w:tabs>
        <w:ind w:left="56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8"/>
        </w:tabs>
        <w:ind w:left="56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"/>
        </w:tabs>
        <w:ind w:left="568"/>
      </w:pPr>
      <w:rPr>
        <w:rFonts w:cs="Times New Roman" w:hint="default"/>
      </w:rPr>
    </w:lvl>
  </w:abstractNum>
  <w:abstractNum w:abstractNumId="13" w15:restartNumberingAfterBreak="0">
    <w:nsid w:val="23220BA6"/>
    <w:multiLevelType w:val="hybridMultilevel"/>
    <w:tmpl w:val="46BC0F5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F46323"/>
    <w:multiLevelType w:val="multilevel"/>
    <w:tmpl w:val="91144DC4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7C45146"/>
    <w:multiLevelType w:val="hybridMultilevel"/>
    <w:tmpl w:val="2124ED70"/>
    <w:lvl w:ilvl="0" w:tplc="1ED06E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27E959AE"/>
    <w:multiLevelType w:val="hybridMultilevel"/>
    <w:tmpl w:val="0902E9CC"/>
    <w:lvl w:ilvl="0" w:tplc="FB06B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D3920AD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CF474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02670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F72E1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38864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6E66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77689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FE065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B3C456F"/>
    <w:multiLevelType w:val="hybridMultilevel"/>
    <w:tmpl w:val="77742AEE"/>
    <w:lvl w:ilvl="0" w:tplc="C77EC3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20B10C2"/>
    <w:multiLevelType w:val="hybridMultilevel"/>
    <w:tmpl w:val="2BE439E2"/>
    <w:lvl w:ilvl="0" w:tplc="059A2E8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2632C20"/>
    <w:multiLevelType w:val="hybridMultilevel"/>
    <w:tmpl w:val="043E321A"/>
    <w:lvl w:ilvl="0" w:tplc="5ACCCB7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3910BA0"/>
    <w:multiLevelType w:val="hybridMultilevel"/>
    <w:tmpl w:val="747658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8BB23E5"/>
    <w:multiLevelType w:val="hybridMultilevel"/>
    <w:tmpl w:val="D290878E"/>
    <w:lvl w:ilvl="0" w:tplc="E7D80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BA27C00"/>
    <w:multiLevelType w:val="hybridMultilevel"/>
    <w:tmpl w:val="BBF8D23E"/>
    <w:lvl w:ilvl="0" w:tplc="5358E87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BCE060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3CD4443C"/>
    <w:multiLevelType w:val="multilevel"/>
    <w:tmpl w:val="BEE61E04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E0F0181"/>
    <w:multiLevelType w:val="multilevel"/>
    <w:tmpl w:val="CDF498D8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14B28C8"/>
    <w:multiLevelType w:val="singleLevel"/>
    <w:tmpl w:val="862E3774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  <w:color w:val="auto"/>
      </w:rPr>
    </w:lvl>
  </w:abstractNum>
  <w:abstractNum w:abstractNumId="27" w15:restartNumberingAfterBreak="0">
    <w:nsid w:val="444307A4"/>
    <w:multiLevelType w:val="multilevel"/>
    <w:tmpl w:val="DC7AD55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none"/>
      <w:lvlText w:val="%1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4D7E2472"/>
    <w:multiLevelType w:val="hybridMultilevel"/>
    <w:tmpl w:val="DBDE55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E2F326C"/>
    <w:multiLevelType w:val="hybridMultilevel"/>
    <w:tmpl w:val="1D9A2648"/>
    <w:lvl w:ilvl="0" w:tplc="4F98CF4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4FDE4ACE"/>
    <w:multiLevelType w:val="multilevel"/>
    <w:tmpl w:val="D94CC83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</w:abstractNum>
  <w:abstractNum w:abstractNumId="31" w15:restartNumberingAfterBreak="0">
    <w:nsid w:val="52B10886"/>
    <w:multiLevelType w:val="hybridMultilevel"/>
    <w:tmpl w:val="4AB0A066"/>
    <w:lvl w:ilvl="0" w:tplc="6F2094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</w:rPr>
    </w:lvl>
    <w:lvl w:ilvl="1" w:tplc="1DE8D1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39703E2"/>
    <w:multiLevelType w:val="hybridMultilevel"/>
    <w:tmpl w:val="156AC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8F00E5"/>
    <w:multiLevelType w:val="hybridMultilevel"/>
    <w:tmpl w:val="00447D3C"/>
    <w:lvl w:ilvl="0" w:tplc="992490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9DC1C25"/>
    <w:multiLevelType w:val="hybridMultilevel"/>
    <w:tmpl w:val="BEE61E04"/>
    <w:lvl w:ilvl="0" w:tplc="0DEEA088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DF434D9"/>
    <w:multiLevelType w:val="multilevel"/>
    <w:tmpl w:val="D94CC83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</w:abstractNum>
  <w:abstractNum w:abstractNumId="36" w15:restartNumberingAfterBreak="0">
    <w:nsid w:val="5EB927AD"/>
    <w:multiLevelType w:val="singleLevel"/>
    <w:tmpl w:val="58B44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</w:abstractNum>
  <w:abstractNum w:abstractNumId="37" w15:restartNumberingAfterBreak="0">
    <w:nsid w:val="5F75623F"/>
    <w:multiLevelType w:val="multilevel"/>
    <w:tmpl w:val="89502F7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/>
        <w:b w:val="0"/>
        <w:i w:val="0"/>
        <w:strike w:val="0"/>
        <w:dstrike w:val="0"/>
        <w:color w:val="auto"/>
        <w:u w:val="none"/>
        <w:effect w:val="none"/>
      </w:rPr>
    </w:lvl>
    <w:lvl w:ilvl="2">
      <w:start w:val="1"/>
      <w:numFmt w:val="lowerRoman"/>
      <w:lvlText w:val="%3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420"/>
        </w:tabs>
        <w:ind w:left="3420" w:hanging="360"/>
      </w:pPr>
      <w:rPr>
        <w:rFonts w:cs="Times New Roman"/>
      </w:rPr>
    </w:lvl>
  </w:abstractNum>
  <w:abstractNum w:abstractNumId="38" w15:restartNumberingAfterBreak="0">
    <w:nsid w:val="613E41A2"/>
    <w:multiLevelType w:val="multilevel"/>
    <w:tmpl w:val="5F4C51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9" w15:restartNumberingAfterBreak="0">
    <w:nsid w:val="617B66A7"/>
    <w:multiLevelType w:val="hybridMultilevel"/>
    <w:tmpl w:val="91144DC4"/>
    <w:lvl w:ilvl="0" w:tplc="0DEEA088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1AC4C21"/>
    <w:multiLevelType w:val="hybridMultilevel"/>
    <w:tmpl w:val="86BE9F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3F56B67"/>
    <w:multiLevelType w:val="hybridMultilevel"/>
    <w:tmpl w:val="428EA4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74EB9C8">
      <w:start w:val="1"/>
      <w:numFmt w:val="decimal"/>
      <w:lvlText w:val="%2)"/>
      <w:lvlJc w:val="left"/>
      <w:pPr>
        <w:tabs>
          <w:tab w:val="num" w:pos="1440"/>
        </w:tabs>
        <w:ind w:left="1440" w:hanging="646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64281EC7"/>
    <w:multiLevelType w:val="hybridMultilevel"/>
    <w:tmpl w:val="2A4AE76C"/>
    <w:lvl w:ilvl="0" w:tplc="B55AE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cs="Times New Roman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647C2789"/>
    <w:multiLevelType w:val="hybridMultilevel"/>
    <w:tmpl w:val="E6CCE1A4"/>
    <w:lvl w:ilvl="0" w:tplc="85F21DBA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64DC107A"/>
    <w:multiLevelType w:val="hybridMultilevel"/>
    <w:tmpl w:val="76028C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54B2BAC"/>
    <w:multiLevelType w:val="hybridMultilevel"/>
    <w:tmpl w:val="91144DC4"/>
    <w:lvl w:ilvl="0" w:tplc="0DEEA088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66BA37B0"/>
    <w:multiLevelType w:val="hybridMultilevel"/>
    <w:tmpl w:val="38B6F086"/>
    <w:lvl w:ilvl="0" w:tplc="040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47" w15:restartNumberingAfterBreak="0">
    <w:nsid w:val="67C06C6D"/>
    <w:multiLevelType w:val="hybridMultilevel"/>
    <w:tmpl w:val="5438767C"/>
    <w:lvl w:ilvl="0" w:tplc="C77EC3D2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cs="Times New Roman" w:hint="default"/>
        <w:i w:val="0"/>
      </w:rPr>
    </w:lvl>
    <w:lvl w:ilvl="1" w:tplc="04150011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6B1A1CC6"/>
    <w:multiLevelType w:val="multilevel"/>
    <w:tmpl w:val="4DBA3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9" w15:restartNumberingAfterBreak="0">
    <w:nsid w:val="74FD4DB1"/>
    <w:multiLevelType w:val="hybridMultilevel"/>
    <w:tmpl w:val="66123756"/>
    <w:lvl w:ilvl="0" w:tplc="FFFFFFFF">
      <w:start w:val="1"/>
      <w:numFmt w:val="decimal"/>
      <w:lvlText w:val="%1)"/>
      <w:lvlJc w:val="left"/>
      <w:pPr>
        <w:tabs>
          <w:tab w:val="num" w:pos="777"/>
        </w:tabs>
        <w:ind w:left="77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50" w15:restartNumberingAfterBreak="0">
    <w:nsid w:val="760567C8"/>
    <w:multiLevelType w:val="multilevel"/>
    <w:tmpl w:val="D94CC83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</w:abstractNum>
  <w:abstractNum w:abstractNumId="51" w15:restartNumberingAfterBreak="0">
    <w:nsid w:val="79201D0D"/>
    <w:multiLevelType w:val="hybridMultilevel"/>
    <w:tmpl w:val="71A2E5E6"/>
    <w:lvl w:ilvl="0" w:tplc="842AA46E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74103E"/>
    <w:multiLevelType w:val="hybridMultilevel"/>
    <w:tmpl w:val="1666B338"/>
    <w:lvl w:ilvl="0" w:tplc="FD7C4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48"/>
  </w:num>
  <w:num w:numId="3">
    <w:abstractNumId w:val="7"/>
  </w:num>
  <w:num w:numId="4">
    <w:abstractNumId w:val="10"/>
  </w:num>
  <w:num w:numId="5">
    <w:abstractNumId w:val="38"/>
  </w:num>
  <w:num w:numId="6">
    <w:abstractNumId w:val="23"/>
  </w:num>
  <w:num w:numId="7">
    <w:abstractNumId w:val="26"/>
  </w:num>
  <w:num w:numId="8">
    <w:abstractNumId w:val="3"/>
  </w:num>
  <w:num w:numId="9">
    <w:abstractNumId w:val="52"/>
  </w:num>
  <w:num w:numId="10">
    <w:abstractNumId w:val="5"/>
  </w:num>
  <w:num w:numId="11">
    <w:abstractNumId w:val="12"/>
  </w:num>
  <w:num w:numId="12">
    <w:abstractNumId w:val="17"/>
  </w:num>
  <w:num w:numId="13">
    <w:abstractNumId w:val="18"/>
  </w:num>
  <w:num w:numId="14">
    <w:abstractNumId w:val="47"/>
  </w:num>
  <w:num w:numId="15">
    <w:abstractNumId w:val="22"/>
  </w:num>
  <w:num w:numId="16">
    <w:abstractNumId w:val="40"/>
  </w:num>
  <w:num w:numId="17">
    <w:abstractNumId w:val="16"/>
  </w:num>
  <w:num w:numId="18">
    <w:abstractNumId w:val="21"/>
  </w:num>
  <w:num w:numId="19">
    <w:abstractNumId w:val="28"/>
  </w:num>
  <w:num w:numId="20">
    <w:abstractNumId w:val="42"/>
  </w:num>
  <w:num w:numId="21">
    <w:abstractNumId w:val="29"/>
  </w:num>
  <w:num w:numId="22">
    <w:abstractNumId w:val="49"/>
  </w:num>
  <w:num w:numId="23">
    <w:abstractNumId w:val="15"/>
  </w:num>
  <w:num w:numId="24">
    <w:abstractNumId w:val="27"/>
  </w:num>
  <w:num w:numId="25">
    <w:abstractNumId w:val="31"/>
  </w:num>
  <w:num w:numId="26">
    <w:abstractNumId w:val="19"/>
  </w:num>
  <w:num w:numId="27">
    <w:abstractNumId w:val="9"/>
  </w:num>
  <w:num w:numId="28">
    <w:abstractNumId w:val="20"/>
  </w:num>
  <w:num w:numId="29">
    <w:abstractNumId w:val="13"/>
  </w:num>
  <w:num w:numId="30">
    <w:abstractNumId w:val="35"/>
  </w:num>
  <w:num w:numId="31">
    <w:abstractNumId w:val="30"/>
  </w:num>
  <w:num w:numId="32">
    <w:abstractNumId w:val="50"/>
  </w:num>
  <w:num w:numId="33">
    <w:abstractNumId w:val="0"/>
  </w:num>
  <w:num w:numId="34">
    <w:abstractNumId w:val="2"/>
  </w:num>
  <w:num w:numId="35">
    <w:abstractNumId w:val="46"/>
  </w:num>
  <w:num w:numId="36">
    <w:abstractNumId w:val="44"/>
  </w:num>
  <w:num w:numId="37">
    <w:abstractNumId w:val="34"/>
  </w:num>
  <w:num w:numId="38">
    <w:abstractNumId w:val="24"/>
  </w:num>
  <w:num w:numId="39">
    <w:abstractNumId w:val="8"/>
  </w:num>
  <w:num w:numId="40">
    <w:abstractNumId w:val="11"/>
  </w:num>
  <w:num w:numId="41">
    <w:abstractNumId w:val="14"/>
  </w:num>
  <w:num w:numId="42">
    <w:abstractNumId w:val="1"/>
  </w:num>
  <w:num w:numId="43">
    <w:abstractNumId w:val="25"/>
  </w:num>
  <w:num w:numId="44">
    <w:abstractNumId w:val="43"/>
  </w:num>
  <w:num w:numId="45">
    <w:abstractNumId w:val="41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"/>
  </w:num>
  <w:num w:numId="50">
    <w:abstractNumId w:val="39"/>
  </w:num>
  <w:num w:numId="51">
    <w:abstractNumId w:val="6"/>
  </w:num>
  <w:num w:numId="52">
    <w:abstractNumId w:val="45"/>
  </w:num>
  <w:num w:numId="53">
    <w:abstractNumId w:val="51"/>
  </w:num>
  <w:num w:numId="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3"/>
  </w:num>
  <w:num w:numId="56">
    <w:abstractNumId w:val="3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26C"/>
    <w:rsid w:val="00001EBD"/>
    <w:rsid w:val="00002DF5"/>
    <w:rsid w:val="00015D7D"/>
    <w:rsid w:val="000164EB"/>
    <w:rsid w:val="00017E9E"/>
    <w:rsid w:val="00021973"/>
    <w:rsid w:val="000233D2"/>
    <w:rsid w:val="0003070E"/>
    <w:rsid w:val="0003327D"/>
    <w:rsid w:val="00035833"/>
    <w:rsid w:val="000374C0"/>
    <w:rsid w:val="000379AF"/>
    <w:rsid w:val="00041093"/>
    <w:rsid w:val="000469CD"/>
    <w:rsid w:val="0005088D"/>
    <w:rsid w:val="00057915"/>
    <w:rsid w:val="00063267"/>
    <w:rsid w:val="00066182"/>
    <w:rsid w:val="00076437"/>
    <w:rsid w:val="00086022"/>
    <w:rsid w:val="00097ECB"/>
    <w:rsid w:val="000A178B"/>
    <w:rsid w:val="000B0270"/>
    <w:rsid w:val="000B0983"/>
    <w:rsid w:val="000B1061"/>
    <w:rsid w:val="000B1FFE"/>
    <w:rsid w:val="000B7D2D"/>
    <w:rsid w:val="000C3447"/>
    <w:rsid w:val="000C4753"/>
    <w:rsid w:val="000C6EAE"/>
    <w:rsid w:val="000D0FFF"/>
    <w:rsid w:val="000D4284"/>
    <w:rsid w:val="000D68E8"/>
    <w:rsid w:val="000E11AC"/>
    <w:rsid w:val="000E3ABA"/>
    <w:rsid w:val="000E418A"/>
    <w:rsid w:val="000E4EB5"/>
    <w:rsid w:val="000F079E"/>
    <w:rsid w:val="000F0AEB"/>
    <w:rsid w:val="001030A6"/>
    <w:rsid w:val="00106139"/>
    <w:rsid w:val="001078AF"/>
    <w:rsid w:val="00121A2D"/>
    <w:rsid w:val="001318E1"/>
    <w:rsid w:val="00133898"/>
    <w:rsid w:val="00133D25"/>
    <w:rsid w:val="0014002F"/>
    <w:rsid w:val="00141886"/>
    <w:rsid w:val="00150333"/>
    <w:rsid w:val="00152D83"/>
    <w:rsid w:val="001531DE"/>
    <w:rsid w:val="00153EC1"/>
    <w:rsid w:val="001547A6"/>
    <w:rsid w:val="001550C3"/>
    <w:rsid w:val="00163154"/>
    <w:rsid w:val="00170116"/>
    <w:rsid w:val="00172FCC"/>
    <w:rsid w:val="00174AA6"/>
    <w:rsid w:val="00176ABB"/>
    <w:rsid w:val="00180CE2"/>
    <w:rsid w:val="0018179B"/>
    <w:rsid w:val="00186040"/>
    <w:rsid w:val="00193B29"/>
    <w:rsid w:val="001A5CBE"/>
    <w:rsid w:val="001A6610"/>
    <w:rsid w:val="001B29B0"/>
    <w:rsid w:val="001B4A1B"/>
    <w:rsid w:val="001B5870"/>
    <w:rsid w:val="001C018F"/>
    <w:rsid w:val="001C3925"/>
    <w:rsid w:val="001C4FCD"/>
    <w:rsid w:val="001C7627"/>
    <w:rsid w:val="001D0E16"/>
    <w:rsid w:val="001D7F72"/>
    <w:rsid w:val="001E175E"/>
    <w:rsid w:val="001E4572"/>
    <w:rsid w:val="001E7DC7"/>
    <w:rsid w:val="001F1853"/>
    <w:rsid w:val="001F6C25"/>
    <w:rsid w:val="00200E48"/>
    <w:rsid w:val="00205B3F"/>
    <w:rsid w:val="00210EC1"/>
    <w:rsid w:val="00212AEB"/>
    <w:rsid w:val="00214344"/>
    <w:rsid w:val="00215C56"/>
    <w:rsid w:val="00223514"/>
    <w:rsid w:val="00223534"/>
    <w:rsid w:val="002273B1"/>
    <w:rsid w:val="00230D54"/>
    <w:rsid w:val="002470E1"/>
    <w:rsid w:val="00257A7D"/>
    <w:rsid w:val="00263A22"/>
    <w:rsid w:val="00264546"/>
    <w:rsid w:val="00276DFA"/>
    <w:rsid w:val="00286453"/>
    <w:rsid w:val="002950DC"/>
    <w:rsid w:val="00296581"/>
    <w:rsid w:val="002967B5"/>
    <w:rsid w:val="002A1E95"/>
    <w:rsid w:val="002A520B"/>
    <w:rsid w:val="002C1452"/>
    <w:rsid w:val="002C764B"/>
    <w:rsid w:val="002D382D"/>
    <w:rsid w:val="002D46BA"/>
    <w:rsid w:val="002D7E32"/>
    <w:rsid w:val="002E27AE"/>
    <w:rsid w:val="002E5180"/>
    <w:rsid w:val="002E593A"/>
    <w:rsid w:val="002E6511"/>
    <w:rsid w:val="002E6791"/>
    <w:rsid w:val="002F0185"/>
    <w:rsid w:val="002F78CA"/>
    <w:rsid w:val="002F7EBF"/>
    <w:rsid w:val="0030261C"/>
    <w:rsid w:val="00305D86"/>
    <w:rsid w:val="003078B1"/>
    <w:rsid w:val="003123D1"/>
    <w:rsid w:val="00321926"/>
    <w:rsid w:val="00324062"/>
    <w:rsid w:val="00325587"/>
    <w:rsid w:val="00344375"/>
    <w:rsid w:val="00347E32"/>
    <w:rsid w:val="00351BDC"/>
    <w:rsid w:val="003525FD"/>
    <w:rsid w:val="00353E79"/>
    <w:rsid w:val="00363F66"/>
    <w:rsid w:val="003656BB"/>
    <w:rsid w:val="00366A18"/>
    <w:rsid w:val="00367E3D"/>
    <w:rsid w:val="0038443A"/>
    <w:rsid w:val="00385536"/>
    <w:rsid w:val="0039129F"/>
    <w:rsid w:val="00395255"/>
    <w:rsid w:val="003959EA"/>
    <w:rsid w:val="00397215"/>
    <w:rsid w:val="00397571"/>
    <w:rsid w:val="00397F01"/>
    <w:rsid w:val="003A2CF1"/>
    <w:rsid w:val="003A4380"/>
    <w:rsid w:val="003A5E35"/>
    <w:rsid w:val="003A674F"/>
    <w:rsid w:val="003A73FA"/>
    <w:rsid w:val="003B05F6"/>
    <w:rsid w:val="003B353D"/>
    <w:rsid w:val="003B66F3"/>
    <w:rsid w:val="003B7571"/>
    <w:rsid w:val="003B7C9E"/>
    <w:rsid w:val="003C13F6"/>
    <w:rsid w:val="003C66E3"/>
    <w:rsid w:val="003C7585"/>
    <w:rsid w:val="003D1CBF"/>
    <w:rsid w:val="003D2715"/>
    <w:rsid w:val="003E001A"/>
    <w:rsid w:val="003E1EB5"/>
    <w:rsid w:val="003E4DCC"/>
    <w:rsid w:val="003E74B3"/>
    <w:rsid w:val="003F322A"/>
    <w:rsid w:val="003F45E8"/>
    <w:rsid w:val="003F7055"/>
    <w:rsid w:val="0040696D"/>
    <w:rsid w:val="00412910"/>
    <w:rsid w:val="004169F1"/>
    <w:rsid w:val="00422B25"/>
    <w:rsid w:val="00425825"/>
    <w:rsid w:val="00430BFD"/>
    <w:rsid w:val="00431741"/>
    <w:rsid w:val="00444ADB"/>
    <w:rsid w:val="004454F7"/>
    <w:rsid w:val="00446BF9"/>
    <w:rsid w:val="00451483"/>
    <w:rsid w:val="00451932"/>
    <w:rsid w:val="00460EDF"/>
    <w:rsid w:val="0046107E"/>
    <w:rsid w:val="00462A99"/>
    <w:rsid w:val="00466033"/>
    <w:rsid w:val="00467427"/>
    <w:rsid w:val="00467710"/>
    <w:rsid w:val="00472212"/>
    <w:rsid w:val="00477923"/>
    <w:rsid w:val="00482C4C"/>
    <w:rsid w:val="004953C1"/>
    <w:rsid w:val="004A13B0"/>
    <w:rsid w:val="004A56E4"/>
    <w:rsid w:val="004A6C5D"/>
    <w:rsid w:val="004B01EF"/>
    <w:rsid w:val="004B0D8D"/>
    <w:rsid w:val="004C3D46"/>
    <w:rsid w:val="004C6956"/>
    <w:rsid w:val="004D6E7E"/>
    <w:rsid w:val="004E071E"/>
    <w:rsid w:val="004E1F29"/>
    <w:rsid w:val="004E5486"/>
    <w:rsid w:val="004F0B6C"/>
    <w:rsid w:val="004F4C5E"/>
    <w:rsid w:val="004F6AC3"/>
    <w:rsid w:val="00502B5C"/>
    <w:rsid w:val="005122EB"/>
    <w:rsid w:val="00512447"/>
    <w:rsid w:val="0051362A"/>
    <w:rsid w:val="00515804"/>
    <w:rsid w:val="0051721C"/>
    <w:rsid w:val="00520D77"/>
    <w:rsid w:val="00521550"/>
    <w:rsid w:val="0052491D"/>
    <w:rsid w:val="00530D46"/>
    <w:rsid w:val="00540344"/>
    <w:rsid w:val="00542485"/>
    <w:rsid w:val="005529D9"/>
    <w:rsid w:val="00555436"/>
    <w:rsid w:val="00570C0E"/>
    <w:rsid w:val="00574797"/>
    <w:rsid w:val="00576A5E"/>
    <w:rsid w:val="00576C5B"/>
    <w:rsid w:val="00577A37"/>
    <w:rsid w:val="00587750"/>
    <w:rsid w:val="00590E4E"/>
    <w:rsid w:val="00595573"/>
    <w:rsid w:val="0059661B"/>
    <w:rsid w:val="005A071E"/>
    <w:rsid w:val="005A1AB1"/>
    <w:rsid w:val="005A2FCD"/>
    <w:rsid w:val="005A30EC"/>
    <w:rsid w:val="005A4469"/>
    <w:rsid w:val="005A58CF"/>
    <w:rsid w:val="005B514E"/>
    <w:rsid w:val="005B5B25"/>
    <w:rsid w:val="005C0F6B"/>
    <w:rsid w:val="005C1883"/>
    <w:rsid w:val="005C4CEA"/>
    <w:rsid w:val="005C6590"/>
    <w:rsid w:val="005D266A"/>
    <w:rsid w:val="005D37CD"/>
    <w:rsid w:val="005D6D91"/>
    <w:rsid w:val="005E09C4"/>
    <w:rsid w:val="005E25DD"/>
    <w:rsid w:val="005E32A4"/>
    <w:rsid w:val="005E5BC2"/>
    <w:rsid w:val="005E6002"/>
    <w:rsid w:val="005E6788"/>
    <w:rsid w:val="005F4194"/>
    <w:rsid w:val="005F6FF6"/>
    <w:rsid w:val="00604978"/>
    <w:rsid w:val="006074B1"/>
    <w:rsid w:val="00607BCE"/>
    <w:rsid w:val="00610479"/>
    <w:rsid w:val="006109F7"/>
    <w:rsid w:val="006121F0"/>
    <w:rsid w:val="0061330E"/>
    <w:rsid w:val="00613802"/>
    <w:rsid w:val="00616E39"/>
    <w:rsid w:val="00620DEA"/>
    <w:rsid w:val="00620F1C"/>
    <w:rsid w:val="00630272"/>
    <w:rsid w:val="00633FF7"/>
    <w:rsid w:val="00634B10"/>
    <w:rsid w:val="0063735F"/>
    <w:rsid w:val="0063793B"/>
    <w:rsid w:val="00640FE6"/>
    <w:rsid w:val="00641498"/>
    <w:rsid w:val="00642CC6"/>
    <w:rsid w:val="006456AB"/>
    <w:rsid w:val="006468BF"/>
    <w:rsid w:val="00653131"/>
    <w:rsid w:val="006552AF"/>
    <w:rsid w:val="0065640A"/>
    <w:rsid w:val="00660139"/>
    <w:rsid w:val="00660444"/>
    <w:rsid w:val="006618E1"/>
    <w:rsid w:val="00665DBA"/>
    <w:rsid w:val="00670AA4"/>
    <w:rsid w:val="00676EAF"/>
    <w:rsid w:val="00677B1C"/>
    <w:rsid w:val="00683779"/>
    <w:rsid w:val="006917AE"/>
    <w:rsid w:val="00697A57"/>
    <w:rsid w:val="006B0E5C"/>
    <w:rsid w:val="006B2604"/>
    <w:rsid w:val="006B2E83"/>
    <w:rsid w:val="006B6173"/>
    <w:rsid w:val="006D078F"/>
    <w:rsid w:val="006D2E8E"/>
    <w:rsid w:val="006D3395"/>
    <w:rsid w:val="006D396E"/>
    <w:rsid w:val="006D3CFE"/>
    <w:rsid w:val="006E2530"/>
    <w:rsid w:val="006F129A"/>
    <w:rsid w:val="006F362A"/>
    <w:rsid w:val="006F5070"/>
    <w:rsid w:val="006F75DF"/>
    <w:rsid w:val="006F7B69"/>
    <w:rsid w:val="00704190"/>
    <w:rsid w:val="00706948"/>
    <w:rsid w:val="0071293C"/>
    <w:rsid w:val="00713ED7"/>
    <w:rsid w:val="00723DB8"/>
    <w:rsid w:val="007264E0"/>
    <w:rsid w:val="00727257"/>
    <w:rsid w:val="00731FFA"/>
    <w:rsid w:val="00735CC7"/>
    <w:rsid w:val="0074010E"/>
    <w:rsid w:val="00740F8D"/>
    <w:rsid w:val="00745EAB"/>
    <w:rsid w:val="0075445E"/>
    <w:rsid w:val="00754D7E"/>
    <w:rsid w:val="00767882"/>
    <w:rsid w:val="00767C02"/>
    <w:rsid w:val="00770120"/>
    <w:rsid w:val="007709BA"/>
    <w:rsid w:val="007719BF"/>
    <w:rsid w:val="0077795C"/>
    <w:rsid w:val="00780612"/>
    <w:rsid w:val="00782E22"/>
    <w:rsid w:val="007879ED"/>
    <w:rsid w:val="00787C1F"/>
    <w:rsid w:val="00790B63"/>
    <w:rsid w:val="00796FCF"/>
    <w:rsid w:val="00797153"/>
    <w:rsid w:val="007A508C"/>
    <w:rsid w:val="007A558B"/>
    <w:rsid w:val="007B0E8E"/>
    <w:rsid w:val="007B1A5F"/>
    <w:rsid w:val="007B363A"/>
    <w:rsid w:val="007B38D6"/>
    <w:rsid w:val="007C1A5D"/>
    <w:rsid w:val="007C6140"/>
    <w:rsid w:val="007C709F"/>
    <w:rsid w:val="007D4AF2"/>
    <w:rsid w:val="007D617C"/>
    <w:rsid w:val="007E7AB0"/>
    <w:rsid w:val="007F0555"/>
    <w:rsid w:val="007F0CA1"/>
    <w:rsid w:val="007F27FD"/>
    <w:rsid w:val="007F5EA6"/>
    <w:rsid w:val="007F731E"/>
    <w:rsid w:val="007F7CBB"/>
    <w:rsid w:val="0080122F"/>
    <w:rsid w:val="008056ED"/>
    <w:rsid w:val="00805EA6"/>
    <w:rsid w:val="008115A0"/>
    <w:rsid w:val="00813885"/>
    <w:rsid w:val="00821091"/>
    <w:rsid w:val="00830F3D"/>
    <w:rsid w:val="00832266"/>
    <w:rsid w:val="00842969"/>
    <w:rsid w:val="0085159F"/>
    <w:rsid w:val="008605AD"/>
    <w:rsid w:val="00862404"/>
    <w:rsid w:val="00865620"/>
    <w:rsid w:val="00866E34"/>
    <w:rsid w:val="00873629"/>
    <w:rsid w:val="008778B5"/>
    <w:rsid w:val="00877C6C"/>
    <w:rsid w:val="00881AD5"/>
    <w:rsid w:val="008A15A1"/>
    <w:rsid w:val="008A3F05"/>
    <w:rsid w:val="008A4D0C"/>
    <w:rsid w:val="008A5302"/>
    <w:rsid w:val="008B1812"/>
    <w:rsid w:val="008B1C17"/>
    <w:rsid w:val="008B3ACB"/>
    <w:rsid w:val="008C1A94"/>
    <w:rsid w:val="008C1B50"/>
    <w:rsid w:val="008C519C"/>
    <w:rsid w:val="008D5126"/>
    <w:rsid w:val="008D5DA7"/>
    <w:rsid w:val="008D5EEF"/>
    <w:rsid w:val="008D797E"/>
    <w:rsid w:val="008E33F2"/>
    <w:rsid w:val="008E58DB"/>
    <w:rsid w:val="008E6A11"/>
    <w:rsid w:val="008F537B"/>
    <w:rsid w:val="008F5BED"/>
    <w:rsid w:val="009024E6"/>
    <w:rsid w:val="00904998"/>
    <w:rsid w:val="0090757F"/>
    <w:rsid w:val="00910EA8"/>
    <w:rsid w:val="00917C57"/>
    <w:rsid w:val="009229D8"/>
    <w:rsid w:val="00924EB2"/>
    <w:rsid w:val="00927B30"/>
    <w:rsid w:val="00931A7F"/>
    <w:rsid w:val="00932508"/>
    <w:rsid w:val="009358A4"/>
    <w:rsid w:val="009403B4"/>
    <w:rsid w:val="00941108"/>
    <w:rsid w:val="00945F46"/>
    <w:rsid w:val="009513AB"/>
    <w:rsid w:val="00956589"/>
    <w:rsid w:val="00961C34"/>
    <w:rsid w:val="00962AFF"/>
    <w:rsid w:val="00964C09"/>
    <w:rsid w:val="00965B81"/>
    <w:rsid w:val="00970642"/>
    <w:rsid w:val="00972FD2"/>
    <w:rsid w:val="00980CDE"/>
    <w:rsid w:val="009875CD"/>
    <w:rsid w:val="00992AF7"/>
    <w:rsid w:val="0099514B"/>
    <w:rsid w:val="00997C4F"/>
    <w:rsid w:val="009A7104"/>
    <w:rsid w:val="009B060B"/>
    <w:rsid w:val="009B2329"/>
    <w:rsid w:val="009B28F8"/>
    <w:rsid w:val="009B2E46"/>
    <w:rsid w:val="009B31AB"/>
    <w:rsid w:val="009B6AA3"/>
    <w:rsid w:val="009B6E99"/>
    <w:rsid w:val="009C1F93"/>
    <w:rsid w:val="009C2E75"/>
    <w:rsid w:val="009C32A1"/>
    <w:rsid w:val="009C4BB0"/>
    <w:rsid w:val="009C5A4C"/>
    <w:rsid w:val="009C6808"/>
    <w:rsid w:val="009D71FB"/>
    <w:rsid w:val="009E17C8"/>
    <w:rsid w:val="00A036E8"/>
    <w:rsid w:val="00A04EC0"/>
    <w:rsid w:val="00A06D9F"/>
    <w:rsid w:val="00A0757D"/>
    <w:rsid w:val="00A1078C"/>
    <w:rsid w:val="00A20FD2"/>
    <w:rsid w:val="00A230CC"/>
    <w:rsid w:val="00A30D92"/>
    <w:rsid w:val="00A34B12"/>
    <w:rsid w:val="00A43059"/>
    <w:rsid w:val="00A4337A"/>
    <w:rsid w:val="00A46F52"/>
    <w:rsid w:val="00A5263D"/>
    <w:rsid w:val="00A52979"/>
    <w:rsid w:val="00A532B7"/>
    <w:rsid w:val="00A54297"/>
    <w:rsid w:val="00A678FE"/>
    <w:rsid w:val="00A711BC"/>
    <w:rsid w:val="00A73622"/>
    <w:rsid w:val="00A81D31"/>
    <w:rsid w:val="00A81F4F"/>
    <w:rsid w:val="00A85C7B"/>
    <w:rsid w:val="00A96026"/>
    <w:rsid w:val="00AA198E"/>
    <w:rsid w:val="00AA32ED"/>
    <w:rsid w:val="00AA7B26"/>
    <w:rsid w:val="00AB7C15"/>
    <w:rsid w:val="00AC0BA5"/>
    <w:rsid w:val="00AC1017"/>
    <w:rsid w:val="00AC2BC4"/>
    <w:rsid w:val="00AC450F"/>
    <w:rsid w:val="00AC4C27"/>
    <w:rsid w:val="00AD1F0A"/>
    <w:rsid w:val="00AD58F8"/>
    <w:rsid w:val="00AE098C"/>
    <w:rsid w:val="00AE42AF"/>
    <w:rsid w:val="00AF0607"/>
    <w:rsid w:val="00AF09EC"/>
    <w:rsid w:val="00AF2AA4"/>
    <w:rsid w:val="00AF4592"/>
    <w:rsid w:val="00AF45A8"/>
    <w:rsid w:val="00B00CF2"/>
    <w:rsid w:val="00B07889"/>
    <w:rsid w:val="00B10294"/>
    <w:rsid w:val="00B108BD"/>
    <w:rsid w:val="00B13FC5"/>
    <w:rsid w:val="00B1716A"/>
    <w:rsid w:val="00B21382"/>
    <w:rsid w:val="00B21DF5"/>
    <w:rsid w:val="00B2338A"/>
    <w:rsid w:val="00B3582B"/>
    <w:rsid w:val="00B40B47"/>
    <w:rsid w:val="00B47292"/>
    <w:rsid w:val="00B47301"/>
    <w:rsid w:val="00B510D0"/>
    <w:rsid w:val="00B52FC0"/>
    <w:rsid w:val="00B5409D"/>
    <w:rsid w:val="00B54C73"/>
    <w:rsid w:val="00B57512"/>
    <w:rsid w:val="00B617EC"/>
    <w:rsid w:val="00B66097"/>
    <w:rsid w:val="00B738C2"/>
    <w:rsid w:val="00B872D9"/>
    <w:rsid w:val="00B9550C"/>
    <w:rsid w:val="00B9794F"/>
    <w:rsid w:val="00BA361A"/>
    <w:rsid w:val="00BB16EB"/>
    <w:rsid w:val="00BB313D"/>
    <w:rsid w:val="00BB3415"/>
    <w:rsid w:val="00BC1256"/>
    <w:rsid w:val="00BC2ED8"/>
    <w:rsid w:val="00BC43CA"/>
    <w:rsid w:val="00BD246C"/>
    <w:rsid w:val="00BD5671"/>
    <w:rsid w:val="00BD624E"/>
    <w:rsid w:val="00BE5A5C"/>
    <w:rsid w:val="00BE667A"/>
    <w:rsid w:val="00BE6E64"/>
    <w:rsid w:val="00BF2007"/>
    <w:rsid w:val="00C0018D"/>
    <w:rsid w:val="00C02EF3"/>
    <w:rsid w:val="00C11743"/>
    <w:rsid w:val="00C1388E"/>
    <w:rsid w:val="00C13FBB"/>
    <w:rsid w:val="00C21BBD"/>
    <w:rsid w:val="00C23A3F"/>
    <w:rsid w:val="00C24513"/>
    <w:rsid w:val="00C27854"/>
    <w:rsid w:val="00C34B72"/>
    <w:rsid w:val="00C37B85"/>
    <w:rsid w:val="00C40CE7"/>
    <w:rsid w:val="00C444E7"/>
    <w:rsid w:val="00C4691C"/>
    <w:rsid w:val="00C47221"/>
    <w:rsid w:val="00C514A0"/>
    <w:rsid w:val="00C66A5B"/>
    <w:rsid w:val="00C66E38"/>
    <w:rsid w:val="00C66E50"/>
    <w:rsid w:val="00C67485"/>
    <w:rsid w:val="00C75D15"/>
    <w:rsid w:val="00C761CD"/>
    <w:rsid w:val="00C76BC3"/>
    <w:rsid w:val="00C771B7"/>
    <w:rsid w:val="00C77B23"/>
    <w:rsid w:val="00C87CF9"/>
    <w:rsid w:val="00C92DED"/>
    <w:rsid w:val="00C9500B"/>
    <w:rsid w:val="00CA226C"/>
    <w:rsid w:val="00CA291B"/>
    <w:rsid w:val="00CC0BAD"/>
    <w:rsid w:val="00CC51CC"/>
    <w:rsid w:val="00CC6D95"/>
    <w:rsid w:val="00CC7FD0"/>
    <w:rsid w:val="00CD03A2"/>
    <w:rsid w:val="00CD3156"/>
    <w:rsid w:val="00CD4CE2"/>
    <w:rsid w:val="00CD4FC4"/>
    <w:rsid w:val="00CD6051"/>
    <w:rsid w:val="00CD6DAC"/>
    <w:rsid w:val="00CE205D"/>
    <w:rsid w:val="00CE248B"/>
    <w:rsid w:val="00CE2860"/>
    <w:rsid w:val="00CE5091"/>
    <w:rsid w:val="00CE5132"/>
    <w:rsid w:val="00CE61F2"/>
    <w:rsid w:val="00CE6B35"/>
    <w:rsid w:val="00CF626C"/>
    <w:rsid w:val="00D00909"/>
    <w:rsid w:val="00D06735"/>
    <w:rsid w:val="00D069CA"/>
    <w:rsid w:val="00D06DB7"/>
    <w:rsid w:val="00D10EDC"/>
    <w:rsid w:val="00D21630"/>
    <w:rsid w:val="00D25A09"/>
    <w:rsid w:val="00D31F65"/>
    <w:rsid w:val="00D348E9"/>
    <w:rsid w:val="00D3777E"/>
    <w:rsid w:val="00D44CAB"/>
    <w:rsid w:val="00D47A2F"/>
    <w:rsid w:val="00D60C60"/>
    <w:rsid w:val="00D622B0"/>
    <w:rsid w:val="00D62430"/>
    <w:rsid w:val="00D6647B"/>
    <w:rsid w:val="00D740B6"/>
    <w:rsid w:val="00D7777D"/>
    <w:rsid w:val="00D77C8C"/>
    <w:rsid w:val="00D8096C"/>
    <w:rsid w:val="00D86156"/>
    <w:rsid w:val="00D9027C"/>
    <w:rsid w:val="00D961FF"/>
    <w:rsid w:val="00DA1ECF"/>
    <w:rsid w:val="00DA2520"/>
    <w:rsid w:val="00DA5FA5"/>
    <w:rsid w:val="00DB545B"/>
    <w:rsid w:val="00DB6715"/>
    <w:rsid w:val="00DC11FD"/>
    <w:rsid w:val="00DC1DF4"/>
    <w:rsid w:val="00DC267E"/>
    <w:rsid w:val="00DC7FD7"/>
    <w:rsid w:val="00DD3A42"/>
    <w:rsid w:val="00DD6833"/>
    <w:rsid w:val="00DE0F04"/>
    <w:rsid w:val="00DE65FC"/>
    <w:rsid w:val="00E00765"/>
    <w:rsid w:val="00E009AC"/>
    <w:rsid w:val="00E03308"/>
    <w:rsid w:val="00E06372"/>
    <w:rsid w:val="00E065AE"/>
    <w:rsid w:val="00E07390"/>
    <w:rsid w:val="00E10DC3"/>
    <w:rsid w:val="00E1154C"/>
    <w:rsid w:val="00E16299"/>
    <w:rsid w:val="00E16ABD"/>
    <w:rsid w:val="00E1750A"/>
    <w:rsid w:val="00E23C08"/>
    <w:rsid w:val="00E25F3D"/>
    <w:rsid w:val="00E26BA0"/>
    <w:rsid w:val="00E30238"/>
    <w:rsid w:val="00E3195C"/>
    <w:rsid w:val="00E3566D"/>
    <w:rsid w:val="00E361CD"/>
    <w:rsid w:val="00E407A6"/>
    <w:rsid w:val="00E40BAD"/>
    <w:rsid w:val="00E42490"/>
    <w:rsid w:val="00E43D4C"/>
    <w:rsid w:val="00E473CC"/>
    <w:rsid w:val="00E51E19"/>
    <w:rsid w:val="00E51FF5"/>
    <w:rsid w:val="00E551E7"/>
    <w:rsid w:val="00E57FBE"/>
    <w:rsid w:val="00E60235"/>
    <w:rsid w:val="00E643AC"/>
    <w:rsid w:val="00E65186"/>
    <w:rsid w:val="00E66BC4"/>
    <w:rsid w:val="00E71997"/>
    <w:rsid w:val="00E7386F"/>
    <w:rsid w:val="00E74F23"/>
    <w:rsid w:val="00E77428"/>
    <w:rsid w:val="00E80A40"/>
    <w:rsid w:val="00E84D22"/>
    <w:rsid w:val="00E854FD"/>
    <w:rsid w:val="00E86A0B"/>
    <w:rsid w:val="00E879A6"/>
    <w:rsid w:val="00E91316"/>
    <w:rsid w:val="00E9282C"/>
    <w:rsid w:val="00EA1B96"/>
    <w:rsid w:val="00EA4D20"/>
    <w:rsid w:val="00EB1469"/>
    <w:rsid w:val="00EC7E77"/>
    <w:rsid w:val="00ED6E2F"/>
    <w:rsid w:val="00EE091C"/>
    <w:rsid w:val="00EE30E8"/>
    <w:rsid w:val="00EE4EEA"/>
    <w:rsid w:val="00EE54B1"/>
    <w:rsid w:val="00EF151F"/>
    <w:rsid w:val="00EF364A"/>
    <w:rsid w:val="00F00143"/>
    <w:rsid w:val="00F10BF3"/>
    <w:rsid w:val="00F120F8"/>
    <w:rsid w:val="00F204B4"/>
    <w:rsid w:val="00F23CAE"/>
    <w:rsid w:val="00F27A49"/>
    <w:rsid w:val="00F31094"/>
    <w:rsid w:val="00F32CBF"/>
    <w:rsid w:val="00F36763"/>
    <w:rsid w:val="00F41538"/>
    <w:rsid w:val="00F42D38"/>
    <w:rsid w:val="00F4470D"/>
    <w:rsid w:val="00F4730C"/>
    <w:rsid w:val="00F47772"/>
    <w:rsid w:val="00F50A32"/>
    <w:rsid w:val="00F51D83"/>
    <w:rsid w:val="00F550B7"/>
    <w:rsid w:val="00F55AB1"/>
    <w:rsid w:val="00F567CB"/>
    <w:rsid w:val="00F617BA"/>
    <w:rsid w:val="00F6205F"/>
    <w:rsid w:val="00F624E9"/>
    <w:rsid w:val="00F62A9C"/>
    <w:rsid w:val="00F62F28"/>
    <w:rsid w:val="00F666BA"/>
    <w:rsid w:val="00F7227A"/>
    <w:rsid w:val="00F76438"/>
    <w:rsid w:val="00F907B7"/>
    <w:rsid w:val="00F92FA4"/>
    <w:rsid w:val="00F93828"/>
    <w:rsid w:val="00F97C42"/>
    <w:rsid w:val="00FB1873"/>
    <w:rsid w:val="00FB513D"/>
    <w:rsid w:val="00FB61AB"/>
    <w:rsid w:val="00FC6F51"/>
    <w:rsid w:val="00FD17C3"/>
    <w:rsid w:val="00FD182C"/>
    <w:rsid w:val="00FD3C9D"/>
    <w:rsid w:val="00FD5244"/>
    <w:rsid w:val="00FD68E8"/>
    <w:rsid w:val="00FD6AE5"/>
    <w:rsid w:val="00FF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4A5B22"/>
  <w15:docId w15:val="{9AE1AE05-C3CA-4C52-8A90-B4DEEA8B4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??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626C"/>
    <w:rPr>
      <w:rFonts w:ascii="Times New Roman" w:hAnsi="Times New Roman"/>
      <w:sz w:val="24"/>
      <w:szCs w:val="24"/>
    </w:rPr>
  </w:style>
  <w:style w:type="paragraph" w:styleId="Nagwek1">
    <w:name w:val="heading 1"/>
    <w:basedOn w:val="styl0"/>
    <w:next w:val="styl0"/>
    <w:link w:val="Nagwek1Znak"/>
    <w:uiPriority w:val="99"/>
    <w:qFormat/>
    <w:rsid w:val="00CF626C"/>
    <w:pPr>
      <w:keepNext/>
      <w:ind w:left="340" w:hanging="340"/>
      <w:outlineLvl w:val="0"/>
    </w:pPr>
    <w:rPr>
      <w:b/>
      <w:color w:val="auto"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F626C"/>
    <w:pPr>
      <w:keepNext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F626C"/>
    <w:pPr>
      <w:keepNext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F626C"/>
    <w:pPr>
      <w:keepNext/>
      <w:jc w:val="center"/>
      <w:outlineLvl w:val="3"/>
    </w:pPr>
    <w:rPr>
      <w:b/>
      <w:sz w:val="32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F626C"/>
    <w:pPr>
      <w:keepNext/>
      <w:tabs>
        <w:tab w:val="center" w:pos="4536"/>
        <w:tab w:val="right" w:pos="9072"/>
      </w:tabs>
      <w:jc w:val="both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F626C"/>
    <w:pPr>
      <w:keepNext/>
      <w:jc w:val="center"/>
      <w:outlineLvl w:val="5"/>
    </w:pPr>
    <w:rPr>
      <w:bCs/>
      <w:sz w:val="3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F626C"/>
    <w:pPr>
      <w:spacing w:before="240" w:after="60"/>
      <w:outlineLvl w:val="6"/>
    </w:pPr>
    <w:rPr>
      <w:rFonts w:ascii="Arial" w:hAnsi="Arial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F626C"/>
    <w:pPr>
      <w:spacing w:before="240" w:after="60"/>
      <w:outlineLvl w:val="7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F626C"/>
    <w:rPr>
      <w:rFonts w:ascii="Times New Roman" w:hAnsi="Times New Roman" w:cs="Times New Roman"/>
      <w:b/>
      <w:kern w:val="28"/>
      <w:sz w:val="20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CF626C"/>
    <w:rPr>
      <w:rFonts w:ascii="Times New Roman" w:hAnsi="Times New Roman" w:cs="Times New Roman"/>
      <w:b/>
      <w:color w:val="auto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CF626C"/>
    <w:rPr>
      <w:rFonts w:ascii="Times New Roman" w:hAnsi="Times New Roman" w:cs="Times New Roman"/>
      <w:b/>
      <w:color w:val="auto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CF626C"/>
    <w:rPr>
      <w:rFonts w:ascii="Times New Roman" w:hAnsi="Times New Roman" w:cs="Times New Roman"/>
      <w:b/>
      <w:color w:val="auto"/>
      <w:sz w:val="32"/>
      <w:lang w:val="pl-PL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CF626C"/>
    <w:rPr>
      <w:rFonts w:ascii="Times New Roman" w:hAnsi="Times New Roman" w:cs="Times New Roman"/>
      <w:b/>
      <w:sz w:val="20"/>
      <w:lang w:val="pl-PL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CF626C"/>
    <w:rPr>
      <w:rFonts w:ascii="Times New Roman" w:hAnsi="Times New Roman" w:cs="Times New Roman"/>
      <w:color w:val="auto"/>
      <w:sz w:val="32"/>
      <w:lang w:val="pl-PL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CF626C"/>
    <w:rPr>
      <w:rFonts w:ascii="Arial" w:hAnsi="Arial" w:cs="Times New Roman"/>
      <w:color w:val="auto"/>
      <w:sz w:val="20"/>
      <w:lang w:val="pl-PL" w:eastAsia="pl-PL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CF626C"/>
    <w:rPr>
      <w:rFonts w:ascii="Times New Roman" w:hAnsi="Times New Roman" w:cs="Times New Roman"/>
      <w:i/>
      <w:color w:val="auto"/>
      <w:lang w:val="pl-PL" w:eastAsia="pl-PL"/>
    </w:rPr>
  </w:style>
  <w:style w:type="paragraph" w:customStyle="1" w:styleId="styl0">
    <w:name w:val="styl0"/>
    <w:basedOn w:val="Normalny"/>
    <w:uiPriority w:val="99"/>
    <w:rsid w:val="00CF626C"/>
    <w:pPr>
      <w:tabs>
        <w:tab w:val="center" w:pos="4536"/>
        <w:tab w:val="right" w:pos="9072"/>
      </w:tabs>
      <w:jc w:val="both"/>
    </w:pPr>
    <w:rPr>
      <w:color w:val="000000"/>
      <w:szCs w:val="20"/>
    </w:rPr>
  </w:style>
  <w:style w:type="paragraph" w:customStyle="1" w:styleId="stylTN">
    <w:name w:val="stylTN"/>
    <w:basedOn w:val="Normalny"/>
    <w:next w:val="styl0"/>
    <w:uiPriority w:val="99"/>
    <w:rsid w:val="00CF626C"/>
    <w:pPr>
      <w:keepLines/>
      <w:tabs>
        <w:tab w:val="center" w:pos="4536"/>
      </w:tabs>
      <w:spacing w:after="120"/>
      <w:jc w:val="center"/>
    </w:pPr>
    <w:rPr>
      <w:color w:val="000000"/>
      <w:szCs w:val="20"/>
    </w:rPr>
  </w:style>
  <w:style w:type="paragraph" w:styleId="Nagwek">
    <w:name w:val="header"/>
    <w:basedOn w:val="Normalny"/>
    <w:link w:val="NagwekZnak"/>
    <w:uiPriority w:val="99"/>
    <w:rsid w:val="00CF626C"/>
    <w:pPr>
      <w:tabs>
        <w:tab w:val="center" w:pos="4536"/>
        <w:tab w:val="right" w:pos="9072"/>
      </w:tabs>
      <w:jc w:val="both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F626C"/>
    <w:rPr>
      <w:rFonts w:ascii="Times New Roman" w:hAnsi="Times New Roman" w:cs="Times New Roman"/>
      <w:sz w:val="20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CF626C"/>
    <w:pPr>
      <w:tabs>
        <w:tab w:val="center" w:pos="4536"/>
        <w:tab w:val="right" w:pos="9072"/>
      </w:tabs>
      <w:spacing w:after="120"/>
      <w:jc w:val="both"/>
    </w:pPr>
    <w:rPr>
      <w:sz w:val="20"/>
      <w:szCs w:val="20"/>
      <w:lang w:val="en-GB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F626C"/>
    <w:rPr>
      <w:rFonts w:ascii="Times New Roman" w:hAnsi="Times New Roman" w:cs="Times New Roman"/>
      <w:sz w:val="20"/>
      <w:lang w:val="en-GB" w:eastAsia="pl-PL"/>
    </w:rPr>
  </w:style>
  <w:style w:type="paragraph" w:customStyle="1" w:styleId="Stylwyliczanie">
    <w:name w:val="Styl wyliczanie"/>
    <w:basedOn w:val="Normalny"/>
    <w:uiPriority w:val="99"/>
    <w:rsid w:val="00CF626C"/>
    <w:pPr>
      <w:tabs>
        <w:tab w:val="left" w:pos="1276"/>
        <w:tab w:val="left" w:pos="2552"/>
        <w:tab w:val="left" w:pos="3261"/>
        <w:tab w:val="center" w:pos="4536"/>
        <w:tab w:val="right" w:pos="9072"/>
      </w:tabs>
      <w:spacing w:before="120"/>
      <w:jc w:val="both"/>
    </w:pPr>
    <w:rPr>
      <w:color w:val="00000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F626C"/>
    <w:pPr>
      <w:tabs>
        <w:tab w:val="center" w:pos="4536"/>
        <w:tab w:val="right" w:pos="9072"/>
      </w:tabs>
      <w:spacing w:after="120"/>
      <w:ind w:left="283"/>
      <w:jc w:val="both"/>
    </w:pPr>
    <w:rPr>
      <w:sz w:val="20"/>
      <w:szCs w:val="20"/>
      <w:lang w:val="en-GB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F626C"/>
    <w:rPr>
      <w:rFonts w:ascii="Times New Roman" w:hAnsi="Times New Roman" w:cs="Times New Roman"/>
      <w:sz w:val="20"/>
      <w:lang w:val="en-GB"/>
    </w:rPr>
  </w:style>
  <w:style w:type="character" w:styleId="Numerstrony">
    <w:name w:val="page number"/>
    <w:basedOn w:val="Domylnaczcionkaakapitu"/>
    <w:uiPriority w:val="99"/>
    <w:rsid w:val="00CF626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F626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F626C"/>
    <w:rPr>
      <w:rFonts w:ascii="Times New Roman" w:hAnsi="Times New Roman" w:cs="Times New Roman"/>
      <w:color w:val="auto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rsid w:val="00CF626C"/>
    <w:pPr>
      <w:jc w:val="center"/>
    </w:pPr>
    <w:rPr>
      <w:bCs/>
      <w:i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F626C"/>
    <w:rPr>
      <w:rFonts w:ascii="Times New Roman" w:hAnsi="Times New Roman" w:cs="Times New Roman"/>
      <w:i/>
      <w:color w:val="auto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F62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F626C"/>
    <w:rPr>
      <w:rFonts w:ascii="Times New Roman" w:hAnsi="Times New Roman" w:cs="Times New Roman"/>
      <w:color w:val="auto"/>
      <w:sz w:val="20"/>
      <w:lang w:val="pl-PL" w:eastAsia="pl-PL"/>
    </w:rPr>
  </w:style>
  <w:style w:type="paragraph" w:styleId="Tekstpodstawowy3">
    <w:name w:val="Body Text 3"/>
    <w:basedOn w:val="Normalny"/>
    <w:link w:val="Tekstpodstawowy3Znak"/>
    <w:uiPriority w:val="99"/>
    <w:rsid w:val="00CF626C"/>
    <w:pPr>
      <w:jc w:val="center"/>
    </w:pPr>
    <w:rPr>
      <w:b/>
      <w:bCs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F626C"/>
    <w:rPr>
      <w:rFonts w:ascii="Times New Roman" w:hAnsi="Times New Roman" w:cs="Times New Roman"/>
      <w:b/>
      <w:color w:val="auto"/>
      <w:lang w:val="pl-PL" w:eastAsia="pl-PL"/>
    </w:rPr>
  </w:style>
  <w:style w:type="paragraph" w:customStyle="1" w:styleId="StyleT">
    <w:name w:val="StyleT"/>
    <w:basedOn w:val="styl0"/>
    <w:next w:val="stylTN"/>
    <w:uiPriority w:val="99"/>
    <w:rsid w:val="00CF626C"/>
    <w:pPr>
      <w:keepLines/>
      <w:tabs>
        <w:tab w:val="clear" w:pos="9072"/>
      </w:tabs>
      <w:spacing w:before="240"/>
      <w:jc w:val="right"/>
    </w:pPr>
    <w:rPr>
      <w:color w:val="auto"/>
    </w:rPr>
  </w:style>
  <w:style w:type="paragraph" w:customStyle="1" w:styleId="Style1">
    <w:name w:val="Style1"/>
    <w:basedOn w:val="Normalny"/>
    <w:uiPriority w:val="99"/>
    <w:rsid w:val="00CF626C"/>
    <w:pPr>
      <w:tabs>
        <w:tab w:val="center" w:pos="4536"/>
        <w:tab w:val="right" w:pos="9072"/>
      </w:tabs>
      <w:spacing w:before="120"/>
      <w:ind w:left="284" w:hanging="284"/>
      <w:jc w:val="both"/>
    </w:pPr>
    <w:rPr>
      <w:color w:val="000000"/>
      <w:szCs w:val="20"/>
    </w:rPr>
  </w:style>
  <w:style w:type="paragraph" w:customStyle="1" w:styleId="stylT">
    <w:name w:val="stylT"/>
    <w:basedOn w:val="Normalny"/>
    <w:next w:val="stylTN"/>
    <w:uiPriority w:val="99"/>
    <w:rsid w:val="00CF626C"/>
    <w:pPr>
      <w:keepLines/>
      <w:pageBreakBefore/>
      <w:tabs>
        <w:tab w:val="center" w:pos="4536"/>
        <w:tab w:val="right" w:pos="9072"/>
      </w:tabs>
      <w:spacing w:before="120" w:after="120"/>
      <w:jc w:val="center"/>
    </w:pPr>
    <w:rPr>
      <w:color w:val="000000"/>
      <w:szCs w:val="20"/>
    </w:rPr>
  </w:style>
  <w:style w:type="paragraph" w:customStyle="1" w:styleId="StylTcd">
    <w:name w:val="StylTcd"/>
    <w:basedOn w:val="stylT"/>
    <w:next w:val="styl0"/>
    <w:uiPriority w:val="99"/>
    <w:rsid w:val="00CF626C"/>
    <w:pPr>
      <w:jc w:val="right"/>
    </w:pPr>
  </w:style>
  <w:style w:type="paragraph" w:customStyle="1" w:styleId="BodyText21">
    <w:name w:val="Body Text 21"/>
    <w:basedOn w:val="Normalny"/>
    <w:uiPriority w:val="99"/>
    <w:rsid w:val="00CF626C"/>
    <w:rPr>
      <w:szCs w:val="20"/>
    </w:rPr>
  </w:style>
  <w:style w:type="paragraph" w:customStyle="1" w:styleId="Stylakapit">
    <w:name w:val="Styl akapit"/>
    <w:basedOn w:val="Normalny"/>
    <w:uiPriority w:val="99"/>
    <w:rsid w:val="00CF626C"/>
    <w:pPr>
      <w:tabs>
        <w:tab w:val="center" w:pos="4536"/>
        <w:tab w:val="right" w:pos="9072"/>
      </w:tabs>
      <w:spacing w:before="120"/>
      <w:ind w:firstLine="425"/>
      <w:jc w:val="both"/>
    </w:pPr>
    <w:rPr>
      <w:color w:val="000000"/>
      <w:szCs w:val="20"/>
    </w:rPr>
  </w:style>
  <w:style w:type="paragraph" w:styleId="Tekstblokowy">
    <w:name w:val="Block Text"/>
    <w:basedOn w:val="Normalny"/>
    <w:uiPriority w:val="99"/>
    <w:rsid w:val="00CF626C"/>
    <w:pPr>
      <w:spacing w:line="360" w:lineRule="auto"/>
      <w:ind w:left="360" w:right="27" w:hanging="360"/>
      <w:jc w:val="both"/>
    </w:pPr>
    <w:rPr>
      <w:szCs w:val="20"/>
    </w:rPr>
  </w:style>
  <w:style w:type="character" w:styleId="Hipercze">
    <w:name w:val="Hyperlink"/>
    <w:basedOn w:val="Domylnaczcionkaakapitu"/>
    <w:uiPriority w:val="99"/>
    <w:rsid w:val="00CF626C"/>
    <w:rPr>
      <w:rFonts w:cs="Times New Roman"/>
      <w:color w:val="0000FF"/>
      <w:u w:val="single"/>
    </w:rPr>
  </w:style>
  <w:style w:type="paragraph" w:customStyle="1" w:styleId="BodyTextIndent31">
    <w:name w:val="Body Text Indent 31"/>
    <w:basedOn w:val="Normalny"/>
    <w:uiPriority w:val="99"/>
    <w:rsid w:val="00CF626C"/>
    <w:pPr>
      <w:spacing w:line="360" w:lineRule="auto"/>
      <w:ind w:left="284" w:hanging="284"/>
      <w:jc w:val="both"/>
    </w:pPr>
    <w:rPr>
      <w:szCs w:val="20"/>
    </w:rPr>
  </w:style>
  <w:style w:type="paragraph" w:customStyle="1" w:styleId="Tekstpodstawowy21">
    <w:name w:val="Tekst podstawowy 21"/>
    <w:basedOn w:val="Normalny"/>
    <w:uiPriority w:val="99"/>
    <w:rsid w:val="00CF626C"/>
    <w:rPr>
      <w:szCs w:val="20"/>
    </w:rPr>
  </w:style>
  <w:style w:type="paragraph" w:customStyle="1" w:styleId="2">
    <w:name w:val="2"/>
    <w:basedOn w:val="Normalny"/>
    <w:next w:val="Nagwek"/>
    <w:uiPriority w:val="99"/>
    <w:rsid w:val="00CF626C"/>
    <w:pPr>
      <w:tabs>
        <w:tab w:val="center" w:pos="4536"/>
        <w:tab w:val="right" w:pos="9072"/>
      </w:tabs>
      <w:jc w:val="both"/>
    </w:pPr>
    <w:rPr>
      <w:color w:val="000000"/>
      <w:szCs w:val="20"/>
    </w:rPr>
  </w:style>
  <w:style w:type="character" w:customStyle="1" w:styleId="BalloonTextChar">
    <w:name w:val="Balloon Text Char"/>
    <w:uiPriority w:val="99"/>
    <w:semiHidden/>
    <w:locked/>
    <w:rsid w:val="00CF626C"/>
    <w:rPr>
      <w:rFonts w:ascii="Tahoma" w:hAnsi="Tahoma"/>
      <w:color w:val="auto"/>
      <w:sz w:val="16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626C"/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07390"/>
    <w:rPr>
      <w:rFonts w:ascii="Times New Roman" w:hAnsi="Times New Roman" w:cs="Times New Roman"/>
      <w:sz w:val="2"/>
    </w:rPr>
  </w:style>
  <w:style w:type="character" w:customStyle="1" w:styleId="CommentTextChar">
    <w:name w:val="Comment Text Char"/>
    <w:uiPriority w:val="99"/>
    <w:semiHidden/>
    <w:locked/>
    <w:rsid w:val="00CF626C"/>
    <w:rPr>
      <w:rFonts w:ascii="Times New Roman" w:hAnsi="Times New Roman"/>
      <w:color w:val="auto"/>
      <w:sz w:val="20"/>
      <w:lang w:val="pl-PL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CF62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07390"/>
    <w:rPr>
      <w:rFonts w:ascii="Times New Roman" w:hAnsi="Times New Roman" w:cs="Times New Roman"/>
      <w:sz w:val="20"/>
      <w:szCs w:val="20"/>
    </w:rPr>
  </w:style>
  <w:style w:type="character" w:customStyle="1" w:styleId="CommentSubjectChar">
    <w:name w:val="Comment Subject Char"/>
    <w:uiPriority w:val="99"/>
    <w:semiHidden/>
    <w:locked/>
    <w:rsid w:val="00CF626C"/>
    <w:rPr>
      <w:rFonts w:ascii="Times New Roman" w:hAnsi="Times New Roman"/>
      <w:b/>
      <w:color w:val="auto"/>
      <w:sz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F626C"/>
    <w:rPr>
      <w:b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E07390"/>
    <w:rPr>
      <w:rFonts w:ascii="Times New Roman" w:hAnsi="Times New Roman" w:cs="Times New Roman"/>
      <w:b/>
      <w:bCs/>
      <w:color w:val="auto"/>
      <w:sz w:val="20"/>
      <w:szCs w:val="20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F626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CF626C"/>
    <w:rPr>
      <w:rFonts w:ascii="Times New Roman" w:hAnsi="Times New Roman" w:cs="Times New Roman"/>
      <w:color w:val="auto"/>
      <w:sz w:val="20"/>
      <w:lang w:val="pl-PL" w:eastAsia="pl-PL"/>
    </w:rPr>
  </w:style>
  <w:style w:type="character" w:styleId="Odwoanieprzypisukocowego">
    <w:name w:val="endnote reference"/>
    <w:basedOn w:val="Domylnaczcionkaakapitu"/>
    <w:uiPriority w:val="99"/>
    <w:semiHidden/>
    <w:rsid w:val="00CF626C"/>
    <w:rPr>
      <w:rFonts w:cs="Times New Roman"/>
      <w:vertAlign w:val="superscript"/>
    </w:rPr>
  </w:style>
  <w:style w:type="paragraph" w:customStyle="1" w:styleId="Znak">
    <w:name w:val="Znak"/>
    <w:basedOn w:val="Normalny"/>
    <w:uiPriority w:val="99"/>
    <w:rsid w:val="00CF626C"/>
  </w:style>
  <w:style w:type="paragraph" w:styleId="Akapitzlist">
    <w:name w:val="List Paragraph"/>
    <w:basedOn w:val="Normalny"/>
    <w:uiPriority w:val="34"/>
    <w:qFormat/>
    <w:rsid w:val="00CF626C"/>
    <w:pPr>
      <w:ind w:left="708"/>
    </w:pPr>
  </w:style>
  <w:style w:type="paragraph" w:styleId="Bezodstpw">
    <w:name w:val="No Spacing"/>
    <w:autoRedefine/>
    <w:uiPriority w:val="99"/>
    <w:qFormat/>
    <w:rsid w:val="00257A7D"/>
    <w:pPr>
      <w:numPr>
        <w:numId w:val="8"/>
      </w:numPr>
      <w:tabs>
        <w:tab w:val="num" w:pos="426"/>
      </w:tabs>
      <w:ind w:left="426" w:hanging="426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locked/>
    <w:rsid w:val="009875CD"/>
    <w:rPr>
      <w:rFonts w:cs="Times New Roman"/>
      <w:sz w:val="16"/>
      <w:szCs w:val="16"/>
    </w:rPr>
  </w:style>
  <w:style w:type="character" w:styleId="Pogrubienie">
    <w:name w:val="Strong"/>
    <w:basedOn w:val="Domylnaczcionkaakapitu"/>
    <w:uiPriority w:val="99"/>
    <w:qFormat/>
    <w:locked/>
    <w:rsid w:val="00962AFF"/>
    <w:rPr>
      <w:rFonts w:cs="Times New Roman"/>
      <w:b/>
    </w:rPr>
  </w:style>
  <w:style w:type="paragraph" w:styleId="Poprawka">
    <w:name w:val="Revision"/>
    <w:hidden/>
    <w:uiPriority w:val="99"/>
    <w:semiHidden/>
    <w:rsid w:val="0065313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9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49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22</Pages>
  <Words>8979</Words>
  <Characters>55896</Characters>
  <Application>Microsoft Office Word</Application>
  <DocSecurity>0</DocSecurity>
  <Lines>465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UMOWA DYSTRYBUCYJNA</vt:lpstr>
    </vt:vector>
  </TitlesOfParts>
  <Company>Commercial Metals Company</Company>
  <LinksUpToDate>false</LinksUpToDate>
  <CharactersWithSpaces>64746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UMOWA DYSTRYBUCYJNA</dc:title>
  <dc:creator>KI</dc:creator>
  <cp:lastModifiedBy>KI</cp:lastModifiedBy>
  <cp:revision>52</cp:revision>
  <cp:lastPrinted>2021-10-15T11:16:00Z</cp:lastPrinted>
  <dcterms:created xsi:type="dcterms:W3CDTF">2021-10-18T09:27:00Z</dcterms:created>
  <dcterms:modified xsi:type="dcterms:W3CDTF">2021-10-18T10:37:00Z</dcterms:modified>
</cp:coreProperties>
</file>